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8F14" w14:textId="4B80F3E1" w:rsidR="00A26B93" w:rsidRDefault="00A26B93" w:rsidP="00602ED9">
      <w:pPr>
        <w:rPr>
          <w:rFonts w:ascii="Arial" w:hAnsi="Arial" w:cs="Arial"/>
          <w:b/>
          <w:bCs/>
          <w:sz w:val="28"/>
          <w:szCs w:val="28"/>
        </w:rPr>
      </w:pPr>
    </w:p>
    <w:p w14:paraId="46531250" w14:textId="77777777" w:rsidR="00D17412" w:rsidRDefault="00D17412" w:rsidP="00602ED9">
      <w:pPr>
        <w:rPr>
          <w:rFonts w:ascii="Arial" w:hAnsi="Arial" w:cs="Arial"/>
          <w:b/>
          <w:bCs/>
          <w:sz w:val="28"/>
          <w:szCs w:val="28"/>
        </w:rPr>
      </w:pPr>
    </w:p>
    <w:p w14:paraId="01983093" w14:textId="77777777" w:rsidR="00B24429" w:rsidRDefault="00B24429" w:rsidP="00602ED9">
      <w:pPr>
        <w:rPr>
          <w:rFonts w:ascii="Arial" w:hAnsi="Arial" w:cs="Arial"/>
          <w:b/>
          <w:bCs/>
          <w:sz w:val="28"/>
          <w:szCs w:val="28"/>
        </w:rPr>
      </w:pPr>
    </w:p>
    <w:p w14:paraId="076A6D0A" w14:textId="77777777" w:rsidR="00B24429" w:rsidRDefault="00B24429" w:rsidP="00602ED9">
      <w:pPr>
        <w:rPr>
          <w:rFonts w:ascii="Arial" w:hAnsi="Arial" w:cs="Arial"/>
          <w:b/>
          <w:bCs/>
          <w:sz w:val="28"/>
          <w:szCs w:val="28"/>
        </w:rPr>
      </w:pPr>
    </w:p>
    <w:p w14:paraId="42D7701B" w14:textId="77777777" w:rsidR="001343D5" w:rsidRDefault="001343D5" w:rsidP="007E63A5">
      <w:pPr>
        <w:rPr>
          <w:rFonts w:ascii="Arial" w:hAnsi="Arial" w:cs="Arial"/>
          <w:b/>
          <w:bCs/>
          <w:sz w:val="28"/>
          <w:szCs w:val="28"/>
        </w:rPr>
      </w:pPr>
    </w:p>
    <w:p w14:paraId="2DF66883" w14:textId="5700555B" w:rsidR="007E63A5" w:rsidRDefault="00BF65AD" w:rsidP="007E63A5">
      <w:pPr>
        <w:rPr>
          <w:rFonts w:ascii="Arial" w:hAnsi="Arial" w:cs="Arial"/>
          <w:sz w:val="28"/>
          <w:szCs w:val="28"/>
        </w:rPr>
      </w:pPr>
      <w:r>
        <w:rPr>
          <w:rFonts w:ascii="Arial" w:hAnsi="Arial" w:cs="Arial"/>
          <w:b/>
          <w:bCs/>
          <w:sz w:val="28"/>
          <w:szCs w:val="28"/>
        </w:rPr>
        <w:t xml:space="preserve">Årsmøtet 2026. </w:t>
      </w:r>
      <w:r>
        <w:rPr>
          <w:rFonts w:ascii="Arial" w:hAnsi="Arial" w:cs="Arial"/>
          <w:sz w:val="28"/>
          <w:szCs w:val="28"/>
        </w:rPr>
        <w:t xml:space="preserve">Vi minner om årsmøtet som gjennomføres på Bekkestua bibliotek tirsdag 17. mars </w:t>
      </w:r>
      <w:proofErr w:type="spellStart"/>
      <w:r>
        <w:rPr>
          <w:rFonts w:ascii="Arial" w:hAnsi="Arial" w:cs="Arial"/>
          <w:sz w:val="28"/>
          <w:szCs w:val="28"/>
        </w:rPr>
        <w:t>kl</w:t>
      </w:r>
      <w:proofErr w:type="spellEnd"/>
      <w:r>
        <w:rPr>
          <w:rFonts w:ascii="Arial" w:hAnsi="Arial" w:cs="Arial"/>
          <w:sz w:val="28"/>
          <w:szCs w:val="28"/>
        </w:rPr>
        <w:t xml:space="preserve"> 1900. Som </w:t>
      </w:r>
      <w:r w:rsidR="007E2991">
        <w:rPr>
          <w:rFonts w:ascii="Arial" w:hAnsi="Arial" w:cs="Arial"/>
          <w:sz w:val="28"/>
          <w:szCs w:val="28"/>
        </w:rPr>
        <w:t>tidligere år</w:t>
      </w:r>
      <w:r>
        <w:rPr>
          <w:rFonts w:ascii="Arial" w:hAnsi="Arial" w:cs="Arial"/>
          <w:sz w:val="28"/>
          <w:szCs w:val="28"/>
        </w:rPr>
        <w:t xml:space="preserve"> avholdes et beboermøte i forkant av årsmøtet. Dette møtet starter </w:t>
      </w:r>
      <w:proofErr w:type="spellStart"/>
      <w:r>
        <w:rPr>
          <w:rFonts w:ascii="Arial" w:hAnsi="Arial" w:cs="Arial"/>
          <w:sz w:val="28"/>
          <w:szCs w:val="28"/>
        </w:rPr>
        <w:t>kl</w:t>
      </w:r>
      <w:proofErr w:type="spellEnd"/>
      <w:r>
        <w:rPr>
          <w:rFonts w:ascii="Arial" w:hAnsi="Arial" w:cs="Arial"/>
          <w:sz w:val="28"/>
          <w:szCs w:val="28"/>
        </w:rPr>
        <w:t xml:space="preserve"> 1800 og avsluttes senest </w:t>
      </w:r>
      <w:proofErr w:type="spellStart"/>
      <w:r>
        <w:rPr>
          <w:rFonts w:ascii="Arial" w:hAnsi="Arial" w:cs="Arial"/>
          <w:sz w:val="28"/>
          <w:szCs w:val="28"/>
        </w:rPr>
        <w:t>kl</w:t>
      </w:r>
      <w:proofErr w:type="spellEnd"/>
      <w:r>
        <w:rPr>
          <w:rFonts w:ascii="Arial" w:hAnsi="Arial" w:cs="Arial"/>
          <w:sz w:val="28"/>
          <w:szCs w:val="28"/>
        </w:rPr>
        <w:t xml:space="preserve"> 1845. </w:t>
      </w:r>
      <w:r w:rsidR="007E2991">
        <w:rPr>
          <w:rFonts w:ascii="Arial" w:hAnsi="Arial" w:cs="Arial"/>
          <w:sz w:val="28"/>
          <w:szCs w:val="28"/>
        </w:rPr>
        <w:t>Det blir som vanlig kaffe/te og twist (ikke dans).</w:t>
      </w:r>
    </w:p>
    <w:p w14:paraId="05B0DC8B" w14:textId="77777777" w:rsidR="001343D5" w:rsidRDefault="001343D5" w:rsidP="007E63A5">
      <w:pPr>
        <w:rPr>
          <w:rFonts w:ascii="Arial" w:hAnsi="Arial" w:cs="Arial"/>
          <w:sz w:val="28"/>
          <w:szCs w:val="28"/>
        </w:rPr>
      </w:pPr>
    </w:p>
    <w:p w14:paraId="4B69D408" w14:textId="77777777" w:rsidR="007E2991" w:rsidRDefault="007E2991" w:rsidP="007E63A5">
      <w:pPr>
        <w:rPr>
          <w:rFonts w:ascii="Arial" w:hAnsi="Arial" w:cs="Arial"/>
          <w:sz w:val="28"/>
          <w:szCs w:val="28"/>
        </w:rPr>
      </w:pPr>
    </w:p>
    <w:p w14:paraId="09313ADB" w14:textId="103A0A65" w:rsidR="007E2991" w:rsidRDefault="007E2991" w:rsidP="007E63A5">
      <w:pPr>
        <w:rPr>
          <w:rFonts w:ascii="Arial" w:hAnsi="Arial" w:cs="Arial"/>
          <w:sz w:val="28"/>
          <w:szCs w:val="28"/>
        </w:rPr>
      </w:pPr>
      <w:r w:rsidRPr="007E2991">
        <w:rPr>
          <w:rFonts w:ascii="Arial" w:hAnsi="Arial" w:cs="Arial"/>
          <w:b/>
          <w:bCs/>
          <w:sz w:val="28"/>
          <w:szCs w:val="28"/>
        </w:rPr>
        <w:t>Nøkler.</w:t>
      </w:r>
      <w:r>
        <w:rPr>
          <w:rFonts w:ascii="Arial" w:hAnsi="Arial" w:cs="Arial"/>
          <w:sz w:val="28"/>
          <w:szCs w:val="28"/>
        </w:rPr>
        <w:t xml:space="preserve"> All bestilling av nøkler bestilles via ABBL. Se GHBS </w:t>
      </w:r>
      <w:proofErr w:type="gramStart"/>
      <w:r>
        <w:rPr>
          <w:rFonts w:ascii="Arial" w:hAnsi="Arial" w:cs="Arial"/>
          <w:sz w:val="28"/>
          <w:szCs w:val="28"/>
        </w:rPr>
        <w:t>sin  hjemmeside</w:t>
      </w:r>
      <w:proofErr w:type="gramEnd"/>
      <w:r>
        <w:rPr>
          <w:rFonts w:ascii="Arial" w:hAnsi="Arial" w:cs="Arial"/>
          <w:sz w:val="28"/>
          <w:szCs w:val="28"/>
        </w:rPr>
        <w:t xml:space="preserve">. Nøkler i system slik vi har skal ikke bestilles utenom </w:t>
      </w:r>
      <w:proofErr w:type="gramStart"/>
      <w:r>
        <w:rPr>
          <w:rFonts w:ascii="Arial" w:hAnsi="Arial" w:cs="Arial"/>
          <w:sz w:val="28"/>
          <w:szCs w:val="28"/>
        </w:rPr>
        <w:t>ABBL.</w:t>
      </w:r>
      <w:r w:rsidR="009E08D8">
        <w:rPr>
          <w:rFonts w:ascii="Arial" w:hAnsi="Arial" w:cs="Arial"/>
          <w:sz w:val="28"/>
          <w:szCs w:val="28"/>
        </w:rPr>
        <w:t>(</w:t>
      </w:r>
      <w:proofErr w:type="gramEnd"/>
      <w:r w:rsidR="009E08D8">
        <w:rPr>
          <w:rFonts w:ascii="Arial" w:hAnsi="Arial" w:cs="Arial"/>
          <w:sz w:val="28"/>
          <w:szCs w:val="28"/>
        </w:rPr>
        <w:t>Det skal heller ikke være mulig)</w:t>
      </w:r>
      <w:r>
        <w:rPr>
          <w:rFonts w:ascii="Arial" w:hAnsi="Arial" w:cs="Arial"/>
          <w:sz w:val="28"/>
          <w:szCs w:val="28"/>
        </w:rPr>
        <w:t xml:space="preserve"> Leietakere har IKKE anledning til å bestille nøkler – dette </w:t>
      </w:r>
      <w:r w:rsidR="009E08D8">
        <w:rPr>
          <w:rFonts w:ascii="Arial" w:hAnsi="Arial" w:cs="Arial"/>
          <w:sz w:val="28"/>
          <w:szCs w:val="28"/>
        </w:rPr>
        <w:t>må</w:t>
      </w:r>
      <w:r>
        <w:rPr>
          <w:rFonts w:ascii="Arial" w:hAnsi="Arial" w:cs="Arial"/>
          <w:sz w:val="28"/>
          <w:szCs w:val="28"/>
        </w:rPr>
        <w:t xml:space="preserve"> gjøres via seksjonseier til ABBL.</w:t>
      </w:r>
    </w:p>
    <w:p w14:paraId="1E56ED45" w14:textId="77777777" w:rsidR="001343D5" w:rsidRDefault="001343D5" w:rsidP="007E63A5">
      <w:pPr>
        <w:rPr>
          <w:rFonts w:ascii="Arial" w:hAnsi="Arial" w:cs="Arial"/>
          <w:sz w:val="28"/>
          <w:szCs w:val="28"/>
        </w:rPr>
      </w:pPr>
    </w:p>
    <w:p w14:paraId="0963EC5E" w14:textId="77777777" w:rsidR="007E2991" w:rsidRDefault="007E2991" w:rsidP="007E63A5">
      <w:pPr>
        <w:rPr>
          <w:rFonts w:ascii="Arial" w:hAnsi="Arial" w:cs="Arial"/>
          <w:sz w:val="28"/>
          <w:szCs w:val="28"/>
        </w:rPr>
      </w:pPr>
    </w:p>
    <w:p w14:paraId="296E39E1" w14:textId="04A7512E" w:rsidR="007E2991" w:rsidRDefault="007E2991" w:rsidP="007E63A5">
      <w:pPr>
        <w:rPr>
          <w:rFonts w:ascii="Arial" w:hAnsi="Arial" w:cs="Arial"/>
          <w:sz w:val="28"/>
          <w:szCs w:val="28"/>
        </w:rPr>
      </w:pPr>
      <w:r w:rsidRPr="007E2991">
        <w:rPr>
          <w:rFonts w:ascii="Arial" w:hAnsi="Arial" w:cs="Arial"/>
          <w:b/>
          <w:bCs/>
          <w:sz w:val="28"/>
          <w:szCs w:val="28"/>
        </w:rPr>
        <w:t>Parkering.</w:t>
      </w:r>
      <w:r>
        <w:rPr>
          <w:rFonts w:ascii="Arial" w:hAnsi="Arial" w:cs="Arial"/>
          <w:sz w:val="28"/>
          <w:szCs w:val="28"/>
        </w:rPr>
        <w:t xml:space="preserve"> Det gjentas at parkering på utendørs parkering</w:t>
      </w:r>
      <w:r w:rsidR="00754914">
        <w:rPr>
          <w:rFonts w:ascii="Arial" w:hAnsi="Arial" w:cs="Arial"/>
          <w:sz w:val="28"/>
          <w:szCs w:val="28"/>
        </w:rPr>
        <w:t>sområde</w:t>
      </w:r>
      <w:r>
        <w:rPr>
          <w:rFonts w:ascii="Arial" w:hAnsi="Arial" w:cs="Arial"/>
          <w:sz w:val="28"/>
          <w:szCs w:val="28"/>
        </w:rPr>
        <w:t xml:space="preserve"> primært er forbehol</w:t>
      </w:r>
      <w:r w:rsidR="00754914">
        <w:rPr>
          <w:rFonts w:ascii="Arial" w:hAnsi="Arial" w:cs="Arial"/>
          <w:sz w:val="28"/>
          <w:szCs w:val="28"/>
        </w:rPr>
        <w:t>d</w:t>
      </w:r>
      <w:r>
        <w:rPr>
          <w:rFonts w:ascii="Arial" w:hAnsi="Arial" w:cs="Arial"/>
          <w:sz w:val="28"/>
          <w:szCs w:val="28"/>
        </w:rPr>
        <w:t>t gjester</w:t>
      </w:r>
      <w:r w:rsidR="00754914">
        <w:rPr>
          <w:rFonts w:ascii="Arial" w:hAnsi="Arial" w:cs="Arial"/>
          <w:sz w:val="28"/>
          <w:szCs w:val="28"/>
        </w:rPr>
        <w:t>. For de som fra tid til annen MÅ parkere på gjesteplassene, er det viktig at det ved snøfall ryddes rundt kjøretøyet etter at snøplogen har ryddet det omkringliggende området. Uten at dette gjøres får vi et lite tilfredsstillende gjesteparkerings område etter at kjøretøyet er fjernet.</w:t>
      </w:r>
    </w:p>
    <w:p w14:paraId="32ADC0B8" w14:textId="77777777" w:rsidR="001343D5" w:rsidRDefault="001343D5" w:rsidP="007E63A5">
      <w:pPr>
        <w:rPr>
          <w:rFonts w:ascii="Arial" w:hAnsi="Arial" w:cs="Arial"/>
          <w:sz w:val="28"/>
          <w:szCs w:val="28"/>
        </w:rPr>
      </w:pPr>
    </w:p>
    <w:p w14:paraId="776F2E49" w14:textId="77777777" w:rsidR="00754914" w:rsidRDefault="00754914" w:rsidP="007E63A5">
      <w:pPr>
        <w:rPr>
          <w:rFonts w:ascii="Arial" w:hAnsi="Arial" w:cs="Arial"/>
          <w:sz w:val="28"/>
          <w:szCs w:val="28"/>
        </w:rPr>
      </w:pPr>
    </w:p>
    <w:p w14:paraId="2E9EEED0" w14:textId="689B369B" w:rsidR="00754914" w:rsidRDefault="00754914" w:rsidP="007E63A5">
      <w:pPr>
        <w:rPr>
          <w:rFonts w:ascii="Arial" w:hAnsi="Arial" w:cs="Arial"/>
          <w:sz w:val="28"/>
          <w:szCs w:val="28"/>
        </w:rPr>
      </w:pPr>
      <w:r w:rsidRPr="00754914">
        <w:rPr>
          <w:rFonts w:ascii="Arial" w:hAnsi="Arial" w:cs="Arial"/>
          <w:b/>
          <w:bCs/>
          <w:sz w:val="28"/>
          <w:szCs w:val="28"/>
        </w:rPr>
        <w:t>Installasjon av fibernett.</w:t>
      </w:r>
      <w:r>
        <w:rPr>
          <w:rFonts w:ascii="Arial" w:hAnsi="Arial" w:cs="Arial"/>
          <w:sz w:val="28"/>
          <w:szCs w:val="28"/>
        </w:rPr>
        <w:t xml:space="preserve"> Planleggingen er i gang, og forventes utført før sommeren. Det vil bli noe graving på fellesområdene. Mer informasjon om graving og innslagspunkter blir gitt på beboermøtet 17. mars.</w:t>
      </w:r>
    </w:p>
    <w:p w14:paraId="465571EC" w14:textId="77777777" w:rsidR="001343D5" w:rsidRDefault="001343D5" w:rsidP="007E63A5">
      <w:pPr>
        <w:rPr>
          <w:rFonts w:ascii="Arial" w:hAnsi="Arial" w:cs="Arial"/>
          <w:sz w:val="28"/>
          <w:szCs w:val="28"/>
        </w:rPr>
      </w:pPr>
    </w:p>
    <w:p w14:paraId="721DD8C3" w14:textId="77777777" w:rsidR="001343D5" w:rsidRDefault="001343D5" w:rsidP="007E63A5">
      <w:pPr>
        <w:rPr>
          <w:rFonts w:ascii="Arial" w:hAnsi="Arial" w:cs="Arial"/>
          <w:sz w:val="28"/>
          <w:szCs w:val="28"/>
        </w:rPr>
      </w:pPr>
    </w:p>
    <w:p w14:paraId="570634C6" w14:textId="77777777" w:rsidR="00754914" w:rsidRDefault="00754914" w:rsidP="007E63A5">
      <w:pPr>
        <w:rPr>
          <w:rFonts w:ascii="Arial" w:hAnsi="Arial" w:cs="Arial"/>
          <w:sz w:val="28"/>
          <w:szCs w:val="28"/>
        </w:rPr>
      </w:pPr>
    </w:p>
    <w:p w14:paraId="00523D13" w14:textId="06187AEA" w:rsidR="00754914" w:rsidRDefault="00754914" w:rsidP="007E63A5">
      <w:pPr>
        <w:rPr>
          <w:rFonts w:ascii="Arial" w:hAnsi="Arial" w:cs="Arial"/>
          <w:sz w:val="28"/>
          <w:szCs w:val="28"/>
        </w:rPr>
      </w:pPr>
      <w:r>
        <w:rPr>
          <w:rFonts w:ascii="Arial" w:hAnsi="Arial" w:cs="Arial"/>
          <w:sz w:val="28"/>
          <w:szCs w:val="28"/>
        </w:rPr>
        <w:t>Husk å ta med adgangstegn til årsmøtet. Dette kommer vedlagt sammen med årsmøtepapirene</w:t>
      </w:r>
      <w:r w:rsidR="001343D5">
        <w:rPr>
          <w:rFonts w:ascii="Arial" w:hAnsi="Arial" w:cs="Arial"/>
          <w:sz w:val="28"/>
          <w:szCs w:val="28"/>
        </w:rPr>
        <w:t>, som distribueres ila noen dager.</w:t>
      </w:r>
    </w:p>
    <w:p w14:paraId="75F58344" w14:textId="77777777" w:rsidR="00754914" w:rsidRDefault="00754914" w:rsidP="007E63A5">
      <w:pPr>
        <w:rPr>
          <w:rFonts w:ascii="Arial" w:hAnsi="Arial" w:cs="Arial"/>
          <w:sz w:val="28"/>
          <w:szCs w:val="28"/>
        </w:rPr>
      </w:pPr>
    </w:p>
    <w:p w14:paraId="7DD57C71" w14:textId="77777777" w:rsidR="00754914" w:rsidRPr="00BF65AD" w:rsidRDefault="00754914" w:rsidP="007E63A5">
      <w:pPr>
        <w:rPr>
          <w:rFonts w:ascii="Arial" w:hAnsi="Arial" w:cs="Arial"/>
          <w:sz w:val="28"/>
          <w:szCs w:val="28"/>
        </w:rPr>
      </w:pPr>
    </w:p>
    <w:p w14:paraId="6FF1736D" w14:textId="77777777" w:rsidR="00593624" w:rsidRPr="00C219D4" w:rsidRDefault="00593624" w:rsidP="007E63A5">
      <w:pPr>
        <w:rPr>
          <w:rFonts w:ascii="Arial" w:hAnsi="Arial" w:cs="Arial"/>
          <w:sz w:val="28"/>
          <w:szCs w:val="28"/>
        </w:rPr>
      </w:pPr>
    </w:p>
    <w:p w14:paraId="7DC9D5D4" w14:textId="4712D154" w:rsidR="00B24429" w:rsidRPr="00CE6045" w:rsidRDefault="00B24429">
      <w:pPr>
        <w:rPr>
          <w:rFonts w:ascii="Arial" w:hAnsi="Arial" w:cs="Arial"/>
          <w:sz w:val="28"/>
          <w:szCs w:val="28"/>
        </w:rPr>
      </w:pPr>
    </w:p>
    <w:sectPr w:rsidR="00B24429" w:rsidRPr="00CE604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6F5" w14:textId="63F60612" w:rsidR="00A62EC1" w:rsidRDefault="004B42A9" w:rsidP="004B42A9">
    <w:pPr>
      <w:pStyle w:val="Bunntekst"/>
      <w:jc w:val="center"/>
    </w:pPr>
    <w:r>
      <w:rPr>
        <w:noProof/>
      </w:rPr>
      <w:t xml:space="preserve">                                                       </w:t>
    </w:r>
    <w:r>
      <w:rPr>
        <w:rFonts w:ascii="Lucida Handwriting" w:hAnsi="Lucida Handwriting"/>
        <w:b/>
        <w:sz w:val="28"/>
        <w:szCs w:val="28"/>
      </w:rPr>
      <w:tab/>
    </w:r>
    <w:r>
      <w:rPr>
        <w:rFonts w:ascii="Lucida Handwriting" w:hAnsi="Lucida Handwriting"/>
        <w:b/>
        <w:sz w:val="28"/>
        <w:szCs w:val="28"/>
      </w:rPr>
      <w:tab/>
    </w:r>
    <w:r w:rsidR="00A62EC1" w:rsidRPr="00913740">
      <w:rPr>
        <w:rFonts w:ascii="Lucida Handwriting" w:hAnsi="Lucida Handwriting"/>
        <w:b/>
        <w:sz w:val="28"/>
        <w:szCs w:val="28"/>
      </w:rPr>
      <w:t>Styret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7FE7E1A6" w:rsidR="00BF2D5C" w:rsidRDefault="00BF2D5C" w:rsidP="00372CE8">
    <w:pPr>
      <w:pStyle w:val="Topptekst"/>
      <w:jc w:val="center"/>
      <w:rPr>
        <w:b/>
        <w:i/>
        <w:color w:val="548DD4"/>
        <w:sz w:val="52"/>
        <w:szCs w:val="52"/>
      </w:rPr>
    </w:pPr>
    <w:proofErr w:type="spellStart"/>
    <w:r w:rsidRPr="00372CE8">
      <w:rPr>
        <w:b/>
        <w:i/>
        <w:color w:val="548DD4"/>
        <w:sz w:val="52"/>
        <w:szCs w:val="52"/>
      </w:rPr>
      <w:t>Godthaabhaven</w:t>
    </w:r>
    <w:proofErr w:type="spellEnd"/>
    <w:r w:rsidRPr="00372CE8">
      <w:rPr>
        <w:b/>
        <w:i/>
        <w:color w:val="548DD4"/>
        <w:sz w:val="52"/>
        <w:szCs w:val="52"/>
      </w:rPr>
      <w:t xml:space="preserve"> boligsameie</w:t>
    </w:r>
    <w:r w:rsidR="004B42A9">
      <w:rPr>
        <w:noProof/>
      </w:rPr>
      <w:t xml:space="preserve">                                             </w:t>
    </w:r>
  </w:p>
  <w:p w14:paraId="176B6AF5" w14:textId="62ADB99E" w:rsidR="00FD12CA" w:rsidRPr="00FD12CA" w:rsidRDefault="00FD12CA" w:rsidP="00372CE8">
    <w:pPr>
      <w:pStyle w:val="Topptekst"/>
      <w:jc w:val="center"/>
      <w:rPr>
        <w:b/>
        <w:i/>
        <w:color w:val="548DD4"/>
        <w:sz w:val="44"/>
        <w:szCs w:val="44"/>
      </w:rPr>
    </w:pPr>
    <w:r w:rsidRPr="00FD12CA">
      <w:rPr>
        <w:b/>
        <w:i/>
        <w:color w:val="548DD4"/>
        <w:sz w:val="44"/>
        <w:szCs w:val="44"/>
      </w:rPr>
      <w:t xml:space="preserve">Info fra styret </w:t>
    </w:r>
    <w:r w:rsidR="007E63A5">
      <w:rPr>
        <w:b/>
        <w:i/>
        <w:color w:val="548DD4"/>
        <w:sz w:val="44"/>
        <w:szCs w:val="44"/>
      </w:rPr>
      <w:t>1</w:t>
    </w:r>
    <w:r w:rsidR="00BF65AD">
      <w:rPr>
        <w:b/>
        <w:i/>
        <w:color w:val="548DD4"/>
        <w:sz w:val="44"/>
        <w:szCs w:val="44"/>
      </w:rPr>
      <w:t>1</w:t>
    </w:r>
    <w:r w:rsidR="00EA3778">
      <w:rPr>
        <w:b/>
        <w:i/>
        <w:color w:val="548DD4"/>
        <w:sz w:val="44"/>
        <w:szCs w:val="44"/>
      </w:rPr>
      <w:t xml:space="preserve"> </w:t>
    </w:r>
    <w:r w:rsidRPr="00FD12CA">
      <w:rPr>
        <w:b/>
        <w:i/>
        <w:color w:val="548DD4"/>
        <w:sz w:val="44"/>
        <w:szCs w:val="44"/>
      </w:rPr>
      <w:t>- 2</w:t>
    </w:r>
    <w:r w:rsidR="001F6C64">
      <w:rPr>
        <w:b/>
        <w:i/>
        <w:color w:val="548DD4"/>
        <w:sz w:val="44"/>
        <w:szCs w:val="44"/>
      </w:rPr>
      <w:t>5</w:t>
    </w:r>
    <w:r w:rsidRPr="00FD12CA">
      <w:rPr>
        <w:b/>
        <w:i/>
        <w:color w:val="548DD4"/>
        <w:sz w:val="44"/>
        <w:szCs w:val="44"/>
      </w:rPr>
      <w:t>/2</w:t>
    </w:r>
    <w:r w:rsidR="001F6C64">
      <w:rPr>
        <w:b/>
        <w:i/>
        <w:color w:val="548DD4"/>
        <w:sz w:val="44"/>
        <w:szCs w:val="4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1BCA"/>
    <w:multiLevelType w:val="hybridMultilevel"/>
    <w:tmpl w:val="34B8CE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505997"/>
    <w:multiLevelType w:val="hybridMultilevel"/>
    <w:tmpl w:val="2822FF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2670371"/>
    <w:multiLevelType w:val="hybridMultilevel"/>
    <w:tmpl w:val="4828B3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5CB5B61"/>
    <w:multiLevelType w:val="hybridMultilevel"/>
    <w:tmpl w:val="B7EC78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44060933">
    <w:abstractNumId w:val="3"/>
  </w:num>
  <w:num w:numId="2" w16cid:durableId="425806366">
    <w:abstractNumId w:val="10"/>
  </w:num>
  <w:num w:numId="3" w16cid:durableId="770396185">
    <w:abstractNumId w:val="2"/>
  </w:num>
  <w:num w:numId="4" w16cid:durableId="1777362289">
    <w:abstractNumId w:val="5"/>
  </w:num>
  <w:num w:numId="5" w16cid:durableId="491334377">
    <w:abstractNumId w:val="4"/>
  </w:num>
  <w:num w:numId="6" w16cid:durableId="773593992">
    <w:abstractNumId w:val="1"/>
  </w:num>
  <w:num w:numId="7" w16cid:durableId="1093669813">
    <w:abstractNumId w:val="8"/>
  </w:num>
  <w:num w:numId="8" w16cid:durableId="539637309">
    <w:abstractNumId w:val="7"/>
  </w:num>
  <w:num w:numId="9" w16cid:durableId="1727681124">
    <w:abstractNumId w:val="6"/>
  </w:num>
  <w:num w:numId="10" w16cid:durableId="892080087">
    <w:abstractNumId w:val="9"/>
  </w:num>
  <w:num w:numId="11" w16cid:durableId="119238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64B2"/>
    <w:rsid w:val="00017217"/>
    <w:rsid w:val="00025E59"/>
    <w:rsid w:val="00063E75"/>
    <w:rsid w:val="00084454"/>
    <w:rsid w:val="00092639"/>
    <w:rsid w:val="000A56C5"/>
    <w:rsid w:val="000A6B86"/>
    <w:rsid w:val="000C3925"/>
    <w:rsid w:val="000D2DDE"/>
    <w:rsid w:val="000D302C"/>
    <w:rsid w:val="000E1299"/>
    <w:rsid w:val="000E3A7C"/>
    <w:rsid w:val="000F58A1"/>
    <w:rsid w:val="0010447B"/>
    <w:rsid w:val="001101D6"/>
    <w:rsid w:val="0011441A"/>
    <w:rsid w:val="001174BD"/>
    <w:rsid w:val="001343D5"/>
    <w:rsid w:val="00140F63"/>
    <w:rsid w:val="001754CB"/>
    <w:rsid w:val="0018089D"/>
    <w:rsid w:val="00184E68"/>
    <w:rsid w:val="001A2765"/>
    <w:rsid w:val="001A2960"/>
    <w:rsid w:val="001A5AD0"/>
    <w:rsid w:val="001B4E64"/>
    <w:rsid w:val="001B5DD8"/>
    <w:rsid w:val="001B653E"/>
    <w:rsid w:val="001C68F4"/>
    <w:rsid w:val="001F3F1B"/>
    <w:rsid w:val="001F4CBE"/>
    <w:rsid w:val="001F6C64"/>
    <w:rsid w:val="001F710B"/>
    <w:rsid w:val="00210D89"/>
    <w:rsid w:val="00243027"/>
    <w:rsid w:val="0024305D"/>
    <w:rsid w:val="00257AFF"/>
    <w:rsid w:val="00260C26"/>
    <w:rsid w:val="00260F4D"/>
    <w:rsid w:val="002622DD"/>
    <w:rsid w:val="00272EFF"/>
    <w:rsid w:val="002858DD"/>
    <w:rsid w:val="00291E95"/>
    <w:rsid w:val="002969AE"/>
    <w:rsid w:val="002B1E36"/>
    <w:rsid w:val="002B2942"/>
    <w:rsid w:val="002B7B37"/>
    <w:rsid w:val="002C47D5"/>
    <w:rsid w:val="002D6428"/>
    <w:rsid w:val="002D7BC7"/>
    <w:rsid w:val="002F4692"/>
    <w:rsid w:val="00300354"/>
    <w:rsid w:val="003055ED"/>
    <w:rsid w:val="00313956"/>
    <w:rsid w:val="00325BFD"/>
    <w:rsid w:val="0032656A"/>
    <w:rsid w:val="00326F97"/>
    <w:rsid w:val="003357A3"/>
    <w:rsid w:val="003476E9"/>
    <w:rsid w:val="00365844"/>
    <w:rsid w:val="00372CE8"/>
    <w:rsid w:val="0037641C"/>
    <w:rsid w:val="00381B11"/>
    <w:rsid w:val="00387D7F"/>
    <w:rsid w:val="00392369"/>
    <w:rsid w:val="003B0774"/>
    <w:rsid w:val="003B1061"/>
    <w:rsid w:val="003D266C"/>
    <w:rsid w:val="003D2F74"/>
    <w:rsid w:val="00407629"/>
    <w:rsid w:val="00417204"/>
    <w:rsid w:val="00420ED9"/>
    <w:rsid w:val="00431843"/>
    <w:rsid w:val="00433D42"/>
    <w:rsid w:val="0043537E"/>
    <w:rsid w:val="00441688"/>
    <w:rsid w:val="00441D6B"/>
    <w:rsid w:val="00442436"/>
    <w:rsid w:val="004633B7"/>
    <w:rsid w:val="00470645"/>
    <w:rsid w:val="004738A9"/>
    <w:rsid w:val="004B1D32"/>
    <w:rsid w:val="004B42A9"/>
    <w:rsid w:val="004C142B"/>
    <w:rsid w:val="004C1D18"/>
    <w:rsid w:val="004C1EDD"/>
    <w:rsid w:val="004C3A60"/>
    <w:rsid w:val="004C6B6A"/>
    <w:rsid w:val="004C7DBC"/>
    <w:rsid w:val="004E62E1"/>
    <w:rsid w:val="00502B46"/>
    <w:rsid w:val="005032EB"/>
    <w:rsid w:val="0050404B"/>
    <w:rsid w:val="00510AFD"/>
    <w:rsid w:val="0052641E"/>
    <w:rsid w:val="005523E6"/>
    <w:rsid w:val="00593624"/>
    <w:rsid w:val="005975D7"/>
    <w:rsid w:val="005979EB"/>
    <w:rsid w:val="005A3B25"/>
    <w:rsid w:val="005A464D"/>
    <w:rsid w:val="005A7799"/>
    <w:rsid w:val="005B090C"/>
    <w:rsid w:val="005C7414"/>
    <w:rsid w:val="005D3FF1"/>
    <w:rsid w:val="005D5372"/>
    <w:rsid w:val="005D6A13"/>
    <w:rsid w:val="005E6D9E"/>
    <w:rsid w:val="005E702C"/>
    <w:rsid w:val="005F3649"/>
    <w:rsid w:val="005F3EDA"/>
    <w:rsid w:val="00602ED9"/>
    <w:rsid w:val="00612763"/>
    <w:rsid w:val="0061302B"/>
    <w:rsid w:val="00622CDD"/>
    <w:rsid w:val="00634AAE"/>
    <w:rsid w:val="00641084"/>
    <w:rsid w:val="006638C5"/>
    <w:rsid w:val="006748EF"/>
    <w:rsid w:val="00685F37"/>
    <w:rsid w:val="00692994"/>
    <w:rsid w:val="00694994"/>
    <w:rsid w:val="0069651A"/>
    <w:rsid w:val="006B0DD4"/>
    <w:rsid w:val="006B2058"/>
    <w:rsid w:val="006C0DCE"/>
    <w:rsid w:val="006C1462"/>
    <w:rsid w:val="006C2C49"/>
    <w:rsid w:val="006E1011"/>
    <w:rsid w:val="006F5189"/>
    <w:rsid w:val="00706FDB"/>
    <w:rsid w:val="00721973"/>
    <w:rsid w:val="00751655"/>
    <w:rsid w:val="00751BAF"/>
    <w:rsid w:val="00754914"/>
    <w:rsid w:val="007652C6"/>
    <w:rsid w:val="00765552"/>
    <w:rsid w:val="00794F81"/>
    <w:rsid w:val="007C094D"/>
    <w:rsid w:val="007C345F"/>
    <w:rsid w:val="007C78AA"/>
    <w:rsid w:val="007D34C8"/>
    <w:rsid w:val="007E0B16"/>
    <w:rsid w:val="007E2991"/>
    <w:rsid w:val="007E63A5"/>
    <w:rsid w:val="007F1E4C"/>
    <w:rsid w:val="007F433A"/>
    <w:rsid w:val="007F586E"/>
    <w:rsid w:val="007F624B"/>
    <w:rsid w:val="00800FFA"/>
    <w:rsid w:val="008012B9"/>
    <w:rsid w:val="008032E8"/>
    <w:rsid w:val="00816A3B"/>
    <w:rsid w:val="00823105"/>
    <w:rsid w:val="008349F7"/>
    <w:rsid w:val="008715C0"/>
    <w:rsid w:val="00881250"/>
    <w:rsid w:val="008B35E5"/>
    <w:rsid w:val="008C6606"/>
    <w:rsid w:val="008D583A"/>
    <w:rsid w:val="008E36C2"/>
    <w:rsid w:val="009004B8"/>
    <w:rsid w:val="00901CE1"/>
    <w:rsid w:val="00903F0E"/>
    <w:rsid w:val="00907A2F"/>
    <w:rsid w:val="00914BA4"/>
    <w:rsid w:val="00930466"/>
    <w:rsid w:val="00940E99"/>
    <w:rsid w:val="00946CDD"/>
    <w:rsid w:val="00953B10"/>
    <w:rsid w:val="0095560C"/>
    <w:rsid w:val="00964B52"/>
    <w:rsid w:val="00972446"/>
    <w:rsid w:val="009807F6"/>
    <w:rsid w:val="009912DE"/>
    <w:rsid w:val="009B2A54"/>
    <w:rsid w:val="009B4AF4"/>
    <w:rsid w:val="009C6DAD"/>
    <w:rsid w:val="009D35EF"/>
    <w:rsid w:val="009E08D8"/>
    <w:rsid w:val="009E74E3"/>
    <w:rsid w:val="00A05C8D"/>
    <w:rsid w:val="00A11C37"/>
    <w:rsid w:val="00A236FB"/>
    <w:rsid w:val="00A26B93"/>
    <w:rsid w:val="00A32069"/>
    <w:rsid w:val="00A540B6"/>
    <w:rsid w:val="00A60DA5"/>
    <w:rsid w:val="00A62812"/>
    <w:rsid w:val="00A62EC1"/>
    <w:rsid w:val="00A66510"/>
    <w:rsid w:val="00A81C75"/>
    <w:rsid w:val="00A84179"/>
    <w:rsid w:val="00A84683"/>
    <w:rsid w:val="00A926F0"/>
    <w:rsid w:val="00A97F4D"/>
    <w:rsid w:val="00AA231B"/>
    <w:rsid w:val="00AB3653"/>
    <w:rsid w:val="00AC5591"/>
    <w:rsid w:val="00AC7F6D"/>
    <w:rsid w:val="00AD74AA"/>
    <w:rsid w:val="00B236B5"/>
    <w:rsid w:val="00B24429"/>
    <w:rsid w:val="00B35ED0"/>
    <w:rsid w:val="00B40E3A"/>
    <w:rsid w:val="00B56816"/>
    <w:rsid w:val="00B57DD9"/>
    <w:rsid w:val="00B604DB"/>
    <w:rsid w:val="00B655CF"/>
    <w:rsid w:val="00B744FF"/>
    <w:rsid w:val="00B83D35"/>
    <w:rsid w:val="00B9065C"/>
    <w:rsid w:val="00B933C9"/>
    <w:rsid w:val="00BA1C56"/>
    <w:rsid w:val="00BB1157"/>
    <w:rsid w:val="00BB682C"/>
    <w:rsid w:val="00BD5B6D"/>
    <w:rsid w:val="00BD5DCA"/>
    <w:rsid w:val="00BD7D5F"/>
    <w:rsid w:val="00BF1300"/>
    <w:rsid w:val="00BF2D5C"/>
    <w:rsid w:val="00BF65AD"/>
    <w:rsid w:val="00C219D4"/>
    <w:rsid w:val="00C23DCB"/>
    <w:rsid w:val="00C40380"/>
    <w:rsid w:val="00C463A2"/>
    <w:rsid w:val="00C47FB3"/>
    <w:rsid w:val="00C565A5"/>
    <w:rsid w:val="00C91EC8"/>
    <w:rsid w:val="00CB6834"/>
    <w:rsid w:val="00CC3296"/>
    <w:rsid w:val="00CC782E"/>
    <w:rsid w:val="00CE6045"/>
    <w:rsid w:val="00CF1366"/>
    <w:rsid w:val="00CF334A"/>
    <w:rsid w:val="00CF3DE6"/>
    <w:rsid w:val="00CF54F5"/>
    <w:rsid w:val="00CF7A07"/>
    <w:rsid w:val="00D17412"/>
    <w:rsid w:val="00D43178"/>
    <w:rsid w:val="00D525B7"/>
    <w:rsid w:val="00D57A39"/>
    <w:rsid w:val="00D735B6"/>
    <w:rsid w:val="00D80D52"/>
    <w:rsid w:val="00D826F6"/>
    <w:rsid w:val="00D85C0F"/>
    <w:rsid w:val="00D8697C"/>
    <w:rsid w:val="00D97310"/>
    <w:rsid w:val="00DA0756"/>
    <w:rsid w:val="00DB216A"/>
    <w:rsid w:val="00DC20E4"/>
    <w:rsid w:val="00DC3E52"/>
    <w:rsid w:val="00DC426B"/>
    <w:rsid w:val="00DF7B42"/>
    <w:rsid w:val="00E007E4"/>
    <w:rsid w:val="00E06657"/>
    <w:rsid w:val="00E1345C"/>
    <w:rsid w:val="00E155E6"/>
    <w:rsid w:val="00E157BD"/>
    <w:rsid w:val="00E20CF6"/>
    <w:rsid w:val="00E3017A"/>
    <w:rsid w:val="00E4187B"/>
    <w:rsid w:val="00E41F93"/>
    <w:rsid w:val="00E54CEC"/>
    <w:rsid w:val="00E54FF8"/>
    <w:rsid w:val="00E6110E"/>
    <w:rsid w:val="00E6508F"/>
    <w:rsid w:val="00E65186"/>
    <w:rsid w:val="00E717D7"/>
    <w:rsid w:val="00E761EB"/>
    <w:rsid w:val="00E963E3"/>
    <w:rsid w:val="00EA3778"/>
    <w:rsid w:val="00EB0A1F"/>
    <w:rsid w:val="00EB0BC3"/>
    <w:rsid w:val="00EB7E70"/>
    <w:rsid w:val="00EC5B43"/>
    <w:rsid w:val="00ED656B"/>
    <w:rsid w:val="00EE1A90"/>
    <w:rsid w:val="00EE3216"/>
    <w:rsid w:val="00EF25CC"/>
    <w:rsid w:val="00EF6797"/>
    <w:rsid w:val="00F13329"/>
    <w:rsid w:val="00F212A6"/>
    <w:rsid w:val="00F23859"/>
    <w:rsid w:val="00F2690B"/>
    <w:rsid w:val="00F5147A"/>
    <w:rsid w:val="00F6740C"/>
    <w:rsid w:val="00F70D0A"/>
    <w:rsid w:val="00F74C6E"/>
    <w:rsid w:val="00F97F5E"/>
    <w:rsid w:val="00FA105C"/>
    <w:rsid w:val="00FA1B8C"/>
    <w:rsid w:val="00FB3C79"/>
    <w:rsid w:val="00FC4FB7"/>
    <w:rsid w:val="00FC65F4"/>
    <w:rsid w:val="00FD012A"/>
    <w:rsid w:val="00FD01B8"/>
    <w:rsid w:val="00FD11C4"/>
    <w:rsid w:val="00FD1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 w:type="character" w:styleId="Ulstomtale">
    <w:name w:val="Unresolved Mention"/>
    <w:basedOn w:val="Standardskriftforavsnitt"/>
    <w:uiPriority w:val="99"/>
    <w:semiHidden/>
    <w:unhideWhenUsed/>
    <w:rsid w:val="00EF25CC"/>
    <w:rPr>
      <w:color w:val="605E5C"/>
      <w:shd w:val="clear" w:color="auto" w:fill="E1DFDD"/>
    </w:rPr>
  </w:style>
  <w:style w:type="paragraph" w:customStyle="1" w:styleId="Default">
    <w:name w:val="Default"/>
    <w:rsid w:val="008032E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194</Words>
  <Characters>1080</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3</cp:revision>
  <cp:lastPrinted>2025-11-17T12:00:00Z</cp:lastPrinted>
  <dcterms:created xsi:type="dcterms:W3CDTF">2026-03-03T08:52:00Z</dcterms:created>
  <dcterms:modified xsi:type="dcterms:W3CDTF">2026-03-03T14:20:00Z</dcterms:modified>
</cp:coreProperties>
</file>