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1BDA" w14:textId="774054A1" w:rsidR="007652C6" w:rsidRPr="008C6606" w:rsidRDefault="007652C6" w:rsidP="004C6B6A">
      <w:pPr>
        <w:rPr>
          <w:rFonts w:ascii="Arial" w:hAnsi="Arial" w:cs="Arial"/>
          <w:sz w:val="28"/>
          <w:szCs w:val="28"/>
        </w:rPr>
      </w:pPr>
    </w:p>
    <w:p w14:paraId="30550B11" w14:textId="77777777" w:rsidR="004C3A60" w:rsidRDefault="004C3A60" w:rsidP="004C6B6A">
      <w:pPr>
        <w:rPr>
          <w:rFonts w:ascii="Arial" w:hAnsi="Arial" w:cs="Arial"/>
          <w:b/>
          <w:bCs/>
          <w:sz w:val="28"/>
          <w:szCs w:val="28"/>
        </w:rPr>
      </w:pPr>
    </w:p>
    <w:p w14:paraId="4A4F94FC" w14:textId="77777777" w:rsidR="00E155E6" w:rsidRDefault="00E155E6" w:rsidP="005A7799">
      <w:pPr>
        <w:rPr>
          <w:rFonts w:ascii="Arial" w:hAnsi="Arial" w:cs="Arial"/>
          <w:b/>
          <w:bCs/>
          <w:sz w:val="28"/>
          <w:szCs w:val="28"/>
        </w:rPr>
      </w:pPr>
    </w:p>
    <w:p w14:paraId="4907F2F5" w14:textId="77777777" w:rsidR="008032E8" w:rsidRDefault="005A7799" w:rsidP="005A7799">
      <w:pPr>
        <w:rPr>
          <w:rFonts w:ascii="Arial" w:hAnsi="Arial" w:cs="Arial"/>
          <w:b/>
          <w:bCs/>
          <w:sz w:val="28"/>
          <w:szCs w:val="28"/>
        </w:rPr>
      </w:pPr>
      <w:r>
        <w:rPr>
          <w:rFonts w:ascii="Arial" w:hAnsi="Arial" w:cs="Arial"/>
          <w:b/>
          <w:bCs/>
          <w:sz w:val="28"/>
          <w:szCs w:val="28"/>
        </w:rPr>
        <w:t>Fremdrift</w:t>
      </w:r>
      <w:r w:rsidR="008032E8">
        <w:rPr>
          <w:rFonts w:ascii="Arial" w:hAnsi="Arial" w:cs="Arial"/>
          <w:b/>
          <w:bCs/>
          <w:sz w:val="28"/>
          <w:szCs w:val="28"/>
        </w:rPr>
        <w:t xml:space="preserve"> fasaderehabilitering</w:t>
      </w:r>
      <w:r>
        <w:rPr>
          <w:rFonts w:ascii="Arial" w:hAnsi="Arial" w:cs="Arial"/>
          <w:b/>
          <w:bCs/>
          <w:sz w:val="28"/>
          <w:szCs w:val="28"/>
        </w:rPr>
        <w:t xml:space="preserve">. </w:t>
      </w:r>
    </w:p>
    <w:p w14:paraId="1E981DB2" w14:textId="77777777" w:rsidR="008032E8" w:rsidRPr="0061302B" w:rsidRDefault="008032E8" w:rsidP="005A7799">
      <w:pPr>
        <w:rPr>
          <w:rFonts w:ascii="Arial" w:hAnsi="Arial" w:cs="Arial"/>
          <w:sz w:val="28"/>
          <w:szCs w:val="28"/>
          <w:u w:val="single"/>
        </w:rPr>
      </w:pPr>
      <w:r w:rsidRPr="0061302B">
        <w:rPr>
          <w:rFonts w:ascii="Arial" w:hAnsi="Arial" w:cs="Arial"/>
          <w:sz w:val="28"/>
          <w:szCs w:val="28"/>
          <w:u w:val="single"/>
        </w:rPr>
        <w:t xml:space="preserve">Status: </w:t>
      </w:r>
    </w:p>
    <w:p w14:paraId="27809E7B" w14:textId="10DFDEA3" w:rsidR="008032E8" w:rsidRDefault="008032E8" w:rsidP="005A7799">
      <w:pPr>
        <w:rPr>
          <w:rFonts w:ascii="Arial" w:hAnsi="Arial" w:cs="Arial"/>
          <w:sz w:val="28"/>
          <w:szCs w:val="28"/>
        </w:rPr>
      </w:pPr>
      <w:r>
        <w:rPr>
          <w:rFonts w:ascii="Arial" w:hAnsi="Arial" w:cs="Arial"/>
          <w:sz w:val="28"/>
          <w:szCs w:val="28"/>
        </w:rPr>
        <w:t>Tun C er ferdig, bortsett fra litt små</w:t>
      </w:r>
      <w:r w:rsidR="00CF54F5">
        <w:rPr>
          <w:rFonts w:ascii="Arial" w:hAnsi="Arial" w:cs="Arial"/>
          <w:sz w:val="28"/>
          <w:szCs w:val="28"/>
        </w:rPr>
        <w:t>-</w:t>
      </w:r>
      <w:r>
        <w:rPr>
          <w:rFonts w:ascii="Arial" w:hAnsi="Arial" w:cs="Arial"/>
          <w:sz w:val="28"/>
          <w:szCs w:val="28"/>
        </w:rPr>
        <w:t>puss som tas innimellom. Tun B er vasket med vaskemiddel og soppdreper på alle sider. Sidebygg er ferdig syd og vest og nord, godt i gang med vinduer. Halve hovedblokk B er ferdig med 2 strøk syd (ikke vinduer).</w:t>
      </w:r>
    </w:p>
    <w:p w14:paraId="4356F66A" w14:textId="77777777" w:rsidR="0061302B" w:rsidRPr="0061302B" w:rsidRDefault="0061302B" w:rsidP="008032E8">
      <w:pPr>
        <w:rPr>
          <w:rFonts w:ascii="Arial" w:hAnsi="Arial" w:cs="Arial"/>
          <w:sz w:val="28"/>
          <w:szCs w:val="28"/>
        </w:rPr>
      </w:pPr>
    </w:p>
    <w:p w14:paraId="707DF055" w14:textId="39799F8C" w:rsidR="008032E8" w:rsidRPr="0061302B" w:rsidRDefault="008032E8" w:rsidP="005A7799">
      <w:pPr>
        <w:rPr>
          <w:rFonts w:ascii="Arial" w:hAnsi="Arial" w:cs="Arial"/>
          <w:sz w:val="28"/>
          <w:szCs w:val="28"/>
          <w:u w:val="single"/>
        </w:rPr>
      </w:pPr>
      <w:r w:rsidRPr="0061302B">
        <w:rPr>
          <w:rFonts w:ascii="Arial" w:hAnsi="Arial" w:cs="Arial"/>
          <w:sz w:val="28"/>
          <w:szCs w:val="28"/>
          <w:u w:val="single"/>
        </w:rPr>
        <w:t>Repetisjon:</w:t>
      </w:r>
    </w:p>
    <w:p w14:paraId="7CBCB2F8" w14:textId="14145C3A" w:rsidR="00A66510" w:rsidRDefault="005A7799" w:rsidP="005A7799">
      <w:pPr>
        <w:rPr>
          <w:rFonts w:ascii="Arial" w:hAnsi="Arial" w:cs="Arial"/>
          <w:sz w:val="28"/>
          <w:szCs w:val="28"/>
        </w:rPr>
      </w:pPr>
      <w:r>
        <w:rPr>
          <w:rFonts w:ascii="Arial" w:hAnsi="Arial" w:cs="Arial"/>
          <w:sz w:val="28"/>
          <w:szCs w:val="28"/>
        </w:rPr>
        <w:t>Malerarbeidet prioriteres til syd og vestvegger slik at vi kan ta i bruk våre terrasser så snart som mulig. Det vil gjøres for hvert Tun. Først vegger, deretter vinduer og terrassedører. Fasade mot Edelgranveien blir utført ved hjelp av lift</w:t>
      </w:r>
      <w:r w:rsidR="008032E8">
        <w:rPr>
          <w:rFonts w:ascii="Arial" w:hAnsi="Arial" w:cs="Arial"/>
          <w:sz w:val="28"/>
          <w:szCs w:val="28"/>
        </w:rPr>
        <w:t xml:space="preserve"> til slutt</w:t>
      </w:r>
      <w:r>
        <w:rPr>
          <w:rFonts w:ascii="Arial" w:hAnsi="Arial" w:cs="Arial"/>
          <w:sz w:val="28"/>
          <w:szCs w:val="28"/>
        </w:rPr>
        <w:t xml:space="preserve">. </w:t>
      </w:r>
    </w:p>
    <w:p w14:paraId="2033F35D" w14:textId="747A3243" w:rsidR="005A7799" w:rsidRDefault="005A7799" w:rsidP="005A7799">
      <w:pPr>
        <w:rPr>
          <w:rFonts w:ascii="Arial" w:hAnsi="Arial" w:cs="Arial"/>
          <w:sz w:val="28"/>
          <w:szCs w:val="28"/>
        </w:rPr>
      </w:pPr>
      <w:r>
        <w:rPr>
          <w:rFonts w:ascii="Arial" w:hAnsi="Arial" w:cs="Arial"/>
          <w:sz w:val="28"/>
          <w:szCs w:val="28"/>
        </w:rPr>
        <w:t xml:space="preserve">Ref tidligere </w:t>
      </w:r>
      <w:r w:rsidR="0018089D">
        <w:rPr>
          <w:rFonts w:ascii="Arial" w:hAnsi="Arial" w:cs="Arial"/>
          <w:sz w:val="28"/>
          <w:szCs w:val="28"/>
        </w:rPr>
        <w:t xml:space="preserve">epost </w:t>
      </w:r>
      <w:r>
        <w:rPr>
          <w:rFonts w:ascii="Arial" w:hAnsi="Arial" w:cs="Arial"/>
          <w:sz w:val="28"/>
          <w:szCs w:val="28"/>
        </w:rPr>
        <w:t xml:space="preserve">vedr vindu og maling. Er dere hjemme så lukk opp vinduet </w:t>
      </w:r>
      <w:r w:rsidR="00084454">
        <w:rPr>
          <w:rFonts w:ascii="Arial" w:hAnsi="Arial" w:cs="Arial"/>
          <w:sz w:val="28"/>
          <w:szCs w:val="28"/>
        </w:rPr>
        <w:t>like etter det er malt. Det er en god idè å la vinduet stå åpent en stund. Vippet innover. Dette pga malingen som herder fort. Hvis problemer med å få opp vinduet så heng en lapp godt synlig fra innsiden med info til malerne om at vinduet sitter fast. Således kan de hjelpe til med å skjære i åpningen mellom vindu og ramme</w:t>
      </w:r>
      <w:r w:rsidR="0061302B">
        <w:rPr>
          <w:rFonts w:ascii="Arial" w:hAnsi="Arial" w:cs="Arial"/>
          <w:sz w:val="28"/>
          <w:szCs w:val="28"/>
        </w:rPr>
        <w:t>.</w:t>
      </w:r>
    </w:p>
    <w:p w14:paraId="0EE72C27" w14:textId="2BEFD4DA" w:rsidR="00184E68" w:rsidRDefault="00184E68" w:rsidP="005A7799">
      <w:pPr>
        <w:rPr>
          <w:rFonts w:ascii="Arial" w:hAnsi="Arial" w:cs="Arial"/>
          <w:sz w:val="28"/>
          <w:szCs w:val="28"/>
        </w:rPr>
      </w:pPr>
      <w:r>
        <w:rPr>
          <w:rFonts w:ascii="Arial" w:hAnsi="Arial" w:cs="Arial"/>
          <w:sz w:val="28"/>
          <w:szCs w:val="28"/>
        </w:rPr>
        <w:t>Også husk at det ikke er ønskelig at noen oppholder seg på terrassene når det foregår arbeid i stillasene.</w:t>
      </w:r>
    </w:p>
    <w:p w14:paraId="728CB2DE" w14:textId="1AB6E7BC" w:rsidR="0061302B" w:rsidRDefault="0061302B" w:rsidP="005A7799">
      <w:pPr>
        <w:rPr>
          <w:rFonts w:ascii="Arial" w:hAnsi="Arial" w:cs="Arial"/>
          <w:sz w:val="28"/>
          <w:szCs w:val="28"/>
        </w:rPr>
      </w:pPr>
    </w:p>
    <w:p w14:paraId="75E4DF26" w14:textId="50323081" w:rsidR="0061302B" w:rsidRPr="0061302B" w:rsidRDefault="0061302B" w:rsidP="005A7799">
      <w:pPr>
        <w:rPr>
          <w:rFonts w:ascii="Arial" w:hAnsi="Arial" w:cs="Arial"/>
          <w:sz w:val="28"/>
          <w:szCs w:val="28"/>
          <w:u w:val="single"/>
        </w:rPr>
      </w:pPr>
      <w:r w:rsidRPr="0061302B">
        <w:rPr>
          <w:rFonts w:ascii="Arial" w:hAnsi="Arial" w:cs="Arial"/>
          <w:sz w:val="28"/>
          <w:szCs w:val="28"/>
          <w:u w:val="single"/>
        </w:rPr>
        <w:t>Observasjoner etter vask og maling av Tun C:</w:t>
      </w:r>
    </w:p>
    <w:p w14:paraId="16DF5BDE" w14:textId="77777777" w:rsidR="0061302B" w:rsidRPr="0061302B" w:rsidRDefault="0061302B" w:rsidP="0061302B">
      <w:pPr>
        <w:pStyle w:val="Default"/>
        <w:rPr>
          <w:sz w:val="28"/>
          <w:szCs w:val="28"/>
        </w:rPr>
      </w:pPr>
      <w:r w:rsidRPr="0061302B">
        <w:rPr>
          <w:sz w:val="28"/>
          <w:szCs w:val="28"/>
        </w:rPr>
        <w:t xml:space="preserve">De kommer ikke til å vaske like hardt som de gjorde på bygg C, årsaken er at noe av det ytterste pusslaget løsnet. </w:t>
      </w:r>
    </w:p>
    <w:p w14:paraId="11D415F7" w14:textId="77777777" w:rsidR="0061302B" w:rsidRPr="0061302B" w:rsidRDefault="0061302B" w:rsidP="0061302B">
      <w:pPr>
        <w:pStyle w:val="Default"/>
        <w:rPr>
          <w:sz w:val="28"/>
          <w:szCs w:val="28"/>
        </w:rPr>
      </w:pPr>
      <w:r w:rsidRPr="0061302B">
        <w:rPr>
          <w:sz w:val="28"/>
          <w:szCs w:val="28"/>
        </w:rPr>
        <w:t xml:space="preserve">Til tross for at det kan oppfattes som møkkete/misfarget når det er malt, er området vasket og rent nok for påføring av primer og maling. </w:t>
      </w:r>
    </w:p>
    <w:p w14:paraId="105B4EB2" w14:textId="77777777" w:rsidR="0061302B" w:rsidRPr="0061302B" w:rsidRDefault="0061302B" w:rsidP="0061302B">
      <w:pPr>
        <w:pStyle w:val="Default"/>
        <w:rPr>
          <w:sz w:val="28"/>
          <w:szCs w:val="28"/>
        </w:rPr>
      </w:pPr>
      <w:r w:rsidRPr="0061302B">
        <w:rPr>
          <w:sz w:val="28"/>
          <w:szCs w:val="28"/>
        </w:rPr>
        <w:t xml:space="preserve">Graden av skitt i fasadene ser ut til å tilta på bygg B og A. </w:t>
      </w:r>
    </w:p>
    <w:p w14:paraId="19E6AB5A" w14:textId="77777777" w:rsidR="0061302B" w:rsidRPr="0061302B" w:rsidRDefault="0061302B" w:rsidP="0061302B">
      <w:pPr>
        <w:pStyle w:val="Default"/>
        <w:rPr>
          <w:sz w:val="28"/>
          <w:szCs w:val="28"/>
        </w:rPr>
      </w:pPr>
      <w:r w:rsidRPr="0061302B">
        <w:rPr>
          <w:sz w:val="28"/>
          <w:szCs w:val="28"/>
        </w:rPr>
        <w:t xml:space="preserve">Foreløpig tilbakemelding er at omfanget av store puss skader på bygg B er mindre enn på bygg C. </w:t>
      </w:r>
    </w:p>
    <w:p w14:paraId="41486760" w14:textId="77777777" w:rsidR="0061302B" w:rsidRDefault="0061302B" w:rsidP="0061302B">
      <w:pPr>
        <w:rPr>
          <w:rFonts w:ascii="Arial" w:hAnsi="Arial" w:cs="Arial"/>
          <w:sz w:val="28"/>
          <w:szCs w:val="28"/>
        </w:rPr>
      </w:pPr>
      <w:r w:rsidRPr="0061302B">
        <w:rPr>
          <w:rFonts w:ascii="Arial" w:hAnsi="Arial" w:cs="Arial"/>
          <w:sz w:val="28"/>
          <w:szCs w:val="28"/>
        </w:rPr>
        <w:t xml:space="preserve">De skadene som er oppdaget er mindre i omfang. </w:t>
      </w:r>
    </w:p>
    <w:p w14:paraId="3031BDF5" w14:textId="11B292E3" w:rsidR="00D43178" w:rsidRDefault="00D43178" w:rsidP="005A7799">
      <w:pPr>
        <w:rPr>
          <w:rFonts w:ascii="Arial" w:hAnsi="Arial" w:cs="Arial"/>
          <w:sz w:val="28"/>
          <w:szCs w:val="28"/>
        </w:rPr>
      </w:pPr>
    </w:p>
    <w:p w14:paraId="7CA761CD" w14:textId="6B97A73F" w:rsidR="0061302B" w:rsidRPr="0061302B" w:rsidRDefault="0061302B" w:rsidP="0061302B">
      <w:pPr>
        <w:pStyle w:val="Default"/>
        <w:rPr>
          <w:sz w:val="28"/>
          <w:szCs w:val="28"/>
        </w:rPr>
      </w:pPr>
      <w:r w:rsidRPr="0061302B">
        <w:rPr>
          <w:sz w:val="28"/>
          <w:szCs w:val="28"/>
        </w:rPr>
        <w:t>For å få tilfredsstillende dekk på malingen opplever Malercompagniet at forbruket av maling er vesentlig høyere enn hva som er forventet og vanlig ved behandling av pussede fasader. Dette skyldes i all hovedsak at fasadene suger til seg malingen, (at underlaget er veldig tørt og krittende)</w:t>
      </w:r>
      <w:r>
        <w:rPr>
          <w:sz w:val="28"/>
          <w:szCs w:val="28"/>
        </w:rPr>
        <w:t>.</w:t>
      </w:r>
      <w:r w:rsidRPr="0061302B">
        <w:rPr>
          <w:sz w:val="28"/>
          <w:szCs w:val="28"/>
        </w:rPr>
        <w:t xml:space="preserve"> </w:t>
      </w:r>
    </w:p>
    <w:p w14:paraId="0AB9CD1C" w14:textId="4AC2726D" w:rsidR="0061302B" w:rsidRDefault="00CF54F5" w:rsidP="005A7799">
      <w:pPr>
        <w:rPr>
          <w:rFonts w:ascii="Arial" w:hAnsi="Arial" w:cs="Arial"/>
          <w:sz w:val="28"/>
          <w:szCs w:val="28"/>
        </w:rPr>
      </w:pPr>
      <w:r>
        <w:rPr>
          <w:noProof/>
        </w:rPr>
        <mc:AlternateContent>
          <mc:Choice Requires="wps">
            <w:drawing>
              <wp:anchor distT="0" distB="0" distL="114300" distR="114300" simplePos="0" relativeHeight="251659264" behindDoc="0" locked="0" layoutInCell="1" allowOverlap="1" wp14:anchorId="34D5531E" wp14:editId="2F1AE6A9">
                <wp:simplePos x="0" y="0"/>
                <wp:positionH relativeFrom="margin">
                  <wp:posOffset>5384800</wp:posOffset>
                </wp:positionH>
                <wp:positionV relativeFrom="paragraph">
                  <wp:posOffset>138430</wp:posOffset>
                </wp:positionV>
                <wp:extent cx="986108" cy="457200"/>
                <wp:effectExtent l="0" t="133350" r="5080" b="133350"/>
                <wp:wrapNone/>
                <wp:docPr id="1" name="Tekstboks 1"/>
                <wp:cNvGraphicFramePr/>
                <a:graphic xmlns:a="http://schemas.openxmlformats.org/drawingml/2006/main">
                  <a:graphicData uri="http://schemas.microsoft.com/office/word/2010/wordprocessingShape">
                    <wps:wsp>
                      <wps:cNvSpPr txBox="1"/>
                      <wps:spPr>
                        <a:xfrm rot="1360888">
                          <a:off x="0" y="0"/>
                          <a:ext cx="986108" cy="457200"/>
                        </a:xfrm>
                        <a:prstGeom prst="rect">
                          <a:avLst/>
                        </a:prstGeom>
                        <a:noFill/>
                        <a:ln>
                          <a:noFill/>
                        </a:ln>
                      </wps:spPr>
                      <wps:txbx>
                        <w:txbxContent>
                          <w:p w14:paraId="6B3263B8" w14:textId="77777777" w:rsidR="00CF54F5" w:rsidRPr="004C3A60" w:rsidRDefault="00CF54F5" w:rsidP="00CF54F5">
                            <w:pPr>
                              <w:jc w:val="right"/>
                              <w:rPr>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5531E" id="_x0000_t202" coordsize="21600,21600" o:spt="202" path="m,l,21600r21600,l21600,xe">
                <v:stroke joinstyle="miter"/>
                <v:path gradientshapeok="t" o:connecttype="rect"/>
              </v:shapetype>
              <v:shape id="Tekstboks 1" o:spid="_x0000_s1026" type="#_x0000_t202" style="position:absolute;margin-left:424pt;margin-top:10.9pt;width:77.65pt;height:36pt;rotation:1486453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" filled="f" stroked="f">
                <v:textbox>
                  <w:txbxContent>
                    <w:p w14:paraId="6B3263B8" w14:textId="77777777" w:rsidR="00CF54F5" w:rsidRPr="004C3A60" w:rsidRDefault="00CF54F5" w:rsidP="00CF54F5">
                      <w:pPr>
                        <w:jc w:val="right"/>
                        <w:rPr>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VEND </w:t>
                      </w:r>
                    </w:p>
                  </w:txbxContent>
                </v:textbox>
                <w10:wrap anchorx="margin"/>
              </v:shape>
            </w:pict>
          </mc:Fallback>
        </mc:AlternateContent>
      </w:r>
      <w:r w:rsidR="00381B11">
        <w:rPr>
          <w:rFonts w:ascii="Arial" w:hAnsi="Arial" w:cs="Arial"/>
          <w:sz w:val="28"/>
          <w:szCs w:val="28"/>
        </w:rPr>
        <w:t xml:space="preserve">Det er kun vinduer og terrassedører som skal males. Inngangsdørene </w:t>
      </w:r>
    </w:p>
    <w:p w14:paraId="6EA43E46" w14:textId="77777777" w:rsidR="00381B11" w:rsidRDefault="00381B11" w:rsidP="0061302B">
      <w:pPr>
        <w:pStyle w:val="Default"/>
        <w:rPr>
          <w:sz w:val="28"/>
          <w:szCs w:val="28"/>
        </w:rPr>
      </w:pPr>
    </w:p>
    <w:p w14:paraId="511319BD" w14:textId="77777777" w:rsidR="00381B11" w:rsidRDefault="00381B11" w:rsidP="0061302B">
      <w:pPr>
        <w:pStyle w:val="Default"/>
        <w:rPr>
          <w:sz w:val="28"/>
          <w:szCs w:val="28"/>
        </w:rPr>
      </w:pPr>
    </w:p>
    <w:p w14:paraId="00CB1DC0" w14:textId="77777777" w:rsidR="00381B11" w:rsidRDefault="00381B11" w:rsidP="0061302B">
      <w:pPr>
        <w:pStyle w:val="Default"/>
        <w:rPr>
          <w:sz w:val="28"/>
          <w:szCs w:val="28"/>
        </w:rPr>
      </w:pPr>
    </w:p>
    <w:p w14:paraId="5755A45F" w14:textId="77777777" w:rsidR="00381B11" w:rsidRDefault="00381B11" w:rsidP="0061302B">
      <w:pPr>
        <w:pStyle w:val="Default"/>
        <w:rPr>
          <w:sz w:val="28"/>
          <w:szCs w:val="28"/>
        </w:rPr>
      </w:pPr>
    </w:p>
    <w:p w14:paraId="158FC308" w14:textId="647808FC" w:rsidR="00CF54F5" w:rsidRDefault="00381B11" w:rsidP="0061302B">
      <w:pPr>
        <w:pStyle w:val="Default"/>
        <w:rPr>
          <w:sz w:val="28"/>
          <w:szCs w:val="28"/>
        </w:rPr>
      </w:pPr>
      <w:r>
        <w:rPr>
          <w:sz w:val="28"/>
          <w:szCs w:val="28"/>
        </w:rPr>
        <w:t>som vender ut mot Edelgranveien og inngangsdørene i nr 2,12 og 22 skal ikke males. (De er levert ferdig lakkert fra leverandør, da de ble montert). Rammene rundt blir malt.</w:t>
      </w:r>
    </w:p>
    <w:p w14:paraId="1C4EC8B5" w14:textId="77777777" w:rsidR="00823105" w:rsidRDefault="00823105" w:rsidP="0061302B">
      <w:pPr>
        <w:pStyle w:val="Default"/>
        <w:rPr>
          <w:sz w:val="28"/>
          <w:szCs w:val="28"/>
        </w:rPr>
      </w:pPr>
    </w:p>
    <w:p w14:paraId="20842E8F" w14:textId="3EDC1642" w:rsidR="0061302B" w:rsidRDefault="00C23DCB" w:rsidP="0061302B">
      <w:pPr>
        <w:pStyle w:val="Default"/>
        <w:rPr>
          <w:sz w:val="28"/>
          <w:szCs w:val="28"/>
        </w:rPr>
      </w:pPr>
      <w:r>
        <w:rPr>
          <w:sz w:val="28"/>
          <w:szCs w:val="28"/>
        </w:rPr>
        <w:t>Det skal m</w:t>
      </w:r>
      <w:r w:rsidR="0061302B" w:rsidRPr="0061302B">
        <w:rPr>
          <w:sz w:val="28"/>
          <w:szCs w:val="28"/>
        </w:rPr>
        <w:t>onter</w:t>
      </w:r>
      <w:r>
        <w:rPr>
          <w:sz w:val="28"/>
          <w:szCs w:val="28"/>
        </w:rPr>
        <w:t xml:space="preserve">es </w:t>
      </w:r>
      <w:r w:rsidR="0061302B" w:rsidRPr="0061302B">
        <w:rPr>
          <w:sz w:val="28"/>
          <w:szCs w:val="28"/>
        </w:rPr>
        <w:t xml:space="preserve">beslag på tak over innganger </w:t>
      </w:r>
      <w:r>
        <w:rPr>
          <w:sz w:val="28"/>
          <w:szCs w:val="28"/>
        </w:rPr>
        <w:t xml:space="preserve">(Nr 2,4,12,14,22 og 24) og disse </w:t>
      </w:r>
      <w:r w:rsidR="0061302B" w:rsidRPr="0061302B">
        <w:rPr>
          <w:sz w:val="28"/>
          <w:szCs w:val="28"/>
        </w:rPr>
        <w:t xml:space="preserve">monteres mot slutten av prosjektet. </w:t>
      </w:r>
    </w:p>
    <w:p w14:paraId="238129DF" w14:textId="77777777" w:rsidR="001A2765" w:rsidRPr="0061302B" w:rsidRDefault="001A2765" w:rsidP="0061302B">
      <w:pPr>
        <w:pStyle w:val="Default"/>
        <w:rPr>
          <w:sz w:val="28"/>
          <w:szCs w:val="28"/>
        </w:rPr>
      </w:pPr>
    </w:p>
    <w:p w14:paraId="2BE3DD29" w14:textId="48634353" w:rsidR="00A26B93" w:rsidRDefault="001A2765" w:rsidP="00602ED9">
      <w:pPr>
        <w:rPr>
          <w:rFonts w:ascii="Arial" w:hAnsi="Arial" w:cs="Arial"/>
          <w:sz w:val="28"/>
          <w:szCs w:val="28"/>
        </w:rPr>
      </w:pPr>
      <w:r>
        <w:rPr>
          <w:rFonts w:ascii="Arial" w:hAnsi="Arial" w:cs="Arial"/>
          <w:sz w:val="28"/>
          <w:szCs w:val="28"/>
        </w:rPr>
        <w:t>Ved oppussingsarbeider vil det alltid bli en del «etterarbeid», som naturligvis faller på byggherren/den enkelte</w:t>
      </w:r>
      <w:r w:rsidR="00823105">
        <w:rPr>
          <w:rFonts w:ascii="Arial" w:hAnsi="Arial" w:cs="Arial"/>
          <w:sz w:val="28"/>
          <w:szCs w:val="28"/>
        </w:rPr>
        <w:t xml:space="preserve"> av oss</w:t>
      </w:r>
      <w:r>
        <w:rPr>
          <w:rFonts w:ascii="Arial" w:hAnsi="Arial" w:cs="Arial"/>
          <w:sz w:val="28"/>
          <w:szCs w:val="28"/>
        </w:rPr>
        <w:t xml:space="preserve">. Det gjelder om vi har hus eller hytte eller leilighet. Vi kan ikke forvente at alt er helt støvsugd når håndverkerne har utført sin jobb. De gjør så godt de kan med tildekning og hensyntagende. </w:t>
      </w:r>
    </w:p>
    <w:p w14:paraId="55C389BE" w14:textId="77777777" w:rsidR="00A26B93" w:rsidRDefault="001A2765" w:rsidP="00602ED9">
      <w:pPr>
        <w:rPr>
          <w:rFonts w:ascii="Arial" w:hAnsi="Arial" w:cs="Arial"/>
          <w:sz w:val="28"/>
          <w:szCs w:val="28"/>
        </w:rPr>
      </w:pPr>
      <w:r>
        <w:rPr>
          <w:rFonts w:ascii="Arial" w:hAnsi="Arial" w:cs="Arial"/>
          <w:sz w:val="28"/>
          <w:szCs w:val="28"/>
        </w:rPr>
        <w:t>Vi må forvente at noe</w:t>
      </w:r>
      <w:r w:rsidR="00A26B93">
        <w:rPr>
          <w:rFonts w:ascii="Arial" w:hAnsi="Arial" w:cs="Arial"/>
          <w:sz w:val="28"/>
          <w:szCs w:val="28"/>
        </w:rPr>
        <w:t>n enklere gjøremål blir våre</w:t>
      </w:r>
      <w:r>
        <w:rPr>
          <w:rFonts w:ascii="Arial" w:hAnsi="Arial" w:cs="Arial"/>
          <w:sz w:val="28"/>
          <w:szCs w:val="28"/>
        </w:rPr>
        <w:t xml:space="preserve">. Litt kosting på terrasser, vinduspuss, rekkverk-vasking etc etc følger med og </w:t>
      </w:r>
      <w:r w:rsidR="00A26B93">
        <w:rPr>
          <w:rFonts w:ascii="Arial" w:hAnsi="Arial" w:cs="Arial"/>
          <w:sz w:val="28"/>
          <w:szCs w:val="28"/>
        </w:rPr>
        <w:t xml:space="preserve">dette må vi utføre selv. Hvis noen opplever skader </w:t>
      </w:r>
      <w:r w:rsidR="00A26B93">
        <w:rPr>
          <w:rFonts w:ascii="Arial" w:hAnsi="Arial" w:cs="Arial"/>
          <w:sz w:val="28"/>
          <w:szCs w:val="28"/>
        </w:rPr>
        <w:t xml:space="preserve">på bygg eller </w:t>
      </w:r>
      <w:r w:rsidR="00A26B93">
        <w:rPr>
          <w:rFonts w:ascii="Arial" w:hAnsi="Arial" w:cs="Arial"/>
          <w:sz w:val="28"/>
          <w:szCs w:val="28"/>
        </w:rPr>
        <w:t>eiendeler</w:t>
      </w:r>
      <w:r w:rsidR="00A26B93">
        <w:rPr>
          <w:rFonts w:ascii="Arial" w:hAnsi="Arial" w:cs="Arial"/>
          <w:sz w:val="28"/>
          <w:szCs w:val="28"/>
        </w:rPr>
        <w:t xml:space="preserve"> </w:t>
      </w:r>
      <w:r w:rsidR="00A26B93">
        <w:rPr>
          <w:rFonts w:ascii="Arial" w:hAnsi="Arial" w:cs="Arial"/>
          <w:sz w:val="28"/>
          <w:szCs w:val="28"/>
        </w:rPr>
        <w:t xml:space="preserve">(som ikke kan justeres selv) så må dette selvfølgelig varsles. </w:t>
      </w:r>
    </w:p>
    <w:p w14:paraId="21416FEB" w14:textId="6225D1D1" w:rsidR="00A26B93" w:rsidRDefault="00A26B93" w:rsidP="00602ED9">
      <w:pPr>
        <w:rPr>
          <w:rFonts w:ascii="Arial" w:hAnsi="Arial" w:cs="Arial"/>
          <w:sz w:val="28"/>
          <w:szCs w:val="28"/>
        </w:rPr>
      </w:pPr>
      <w:r>
        <w:rPr>
          <w:rFonts w:ascii="Arial" w:hAnsi="Arial" w:cs="Arial"/>
          <w:sz w:val="28"/>
          <w:szCs w:val="28"/>
        </w:rPr>
        <w:t>Bygningene blir etter ferdigstillelse veldig fine</w:t>
      </w:r>
      <w:r w:rsidR="00381B11">
        <w:rPr>
          <w:rFonts w:ascii="Arial" w:hAnsi="Arial" w:cs="Arial"/>
          <w:sz w:val="28"/>
          <w:szCs w:val="28"/>
        </w:rPr>
        <w:t>,</w:t>
      </w:r>
      <w:r>
        <w:rPr>
          <w:rFonts w:ascii="Arial" w:hAnsi="Arial" w:cs="Arial"/>
          <w:sz w:val="28"/>
          <w:szCs w:val="28"/>
        </w:rPr>
        <w:t xml:space="preserve"> så nå er det bare hyggelig å ordne rundt seg, og gjøre det koselig.</w:t>
      </w:r>
    </w:p>
    <w:p w14:paraId="56118F14" w14:textId="7AAAD95D" w:rsidR="00A26B93" w:rsidRDefault="00A26B93" w:rsidP="00602ED9">
      <w:pPr>
        <w:rPr>
          <w:rFonts w:ascii="Arial" w:hAnsi="Arial" w:cs="Arial"/>
          <w:sz w:val="28"/>
          <w:szCs w:val="28"/>
        </w:rPr>
      </w:pPr>
    </w:p>
    <w:p w14:paraId="0761C298" w14:textId="6AC73954" w:rsidR="00A26B93" w:rsidRDefault="00A26B93" w:rsidP="00602ED9">
      <w:pPr>
        <w:rPr>
          <w:rFonts w:ascii="Arial" w:hAnsi="Arial" w:cs="Arial"/>
          <w:b/>
          <w:bCs/>
          <w:sz w:val="28"/>
          <w:szCs w:val="28"/>
        </w:rPr>
      </w:pPr>
      <w:r w:rsidRPr="00A26B93">
        <w:rPr>
          <w:rFonts w:ascii="Arial" w:hAnsi="Arial" w:cs="Arial"/>
          <w:b/>
          <w:bCs/>
          <w:sz w:val="28"/>
          <w:szCs w:val="28"/>
        </w:rPr>
        <w:t>Sommerfest</w:t>
      </w:r>
    </w:p>
    <w:p w14:paraId="77EF2BF2" w14:textId="1F887A5A" w:rsidR="00A26B93" w:rsidRDefault="00A26B93" w:rsidP="00602ED9">
      <w:pPr>
        <w:rPr>
          <w:rFonts w:ascii="Arial" w:hAnsi="Arial" w:cs="Arial"/>
          <w:sz w:val="28"/>
          <w:szCs w:val="28"/>
        </w:rPr>
      </w:pPr>
      <w:r>
        <w:rPr>
          <w:rFonts w:ascii="Arial" w:hAnsi="Arial" w:cs="Arial"/>
          <w:sz w:val="28"/>
          <w:szCs w:val="28"/>
        </w:rPr>
        <w:t>Husk at vi også i år arrangerer sommerfest. Fredag 15 august er alle velkommen. Det kommer egen invitasjon.</w:t>
      </w:r>
    </w:p>
    <w:p w14:paraId="51CA938E" w14:textId="638B85A7" w:rsidR="00BF1300" w:rsidRDefault="00BF1300" w:rsidP="00602ED9">
      <w:pPr>
        <w:rPr>
          <w:rFonts w:ascii="Arial" w:hAnsi="Arial" w:cs="Arial"/>
          <w:sz w:val="28"/>
          <w:szCs w:val="28"/>
        </w:rPr>
      </w:pPr>
    </w:p>
    <w:p w14:paraId="7A93340D" w14:textId="7D20F594" w:rsidR="00BF1300" w:rsidRPr="00A26B93" w:rsidRDefault="00BF1300" w:rsidP="00602ED9">
      <w:pPr>
        <w:rPr>
          <w:rFonts w:ascii="Arial" w:hAnsi="Arial" w:cs="Arial"/>
          <w:sz w:val="28"/>
          <w:szCs w:val="28"/>
        </w:rPr>
      </w:pPr>
      <w:r>
        <w:rPr>
          <w:rFonts w:ascii="Arial" w:hAnsi="Arial" w:cs="Arial"/>
          <w:sz w:val="28"/>
          <w:szCs w:val="28"/>
        </w:rPr>
        <w:t>Inntil vi sees igjen – nyt sommerens varierende dager</w:t>
      </w:r>
      <w:r w:rsidR="00184E68">
        <w:rPr>
          <w:rFonts w:ascii="Arial" w:hAnsi="Arial" w:cs="Arial"/>
          <w:sz w:val="28"/>
          <w:szCs w:val="28"/>
        </w:rPr>
        <w:t xml:space="preserve"> !</w:t>
      </w:r>
    </w:p>
    <w:sectPr w:rsidR="00BF1300" w:rsidRPr="00A26B9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01E1" w14:textId="77777777" w:rsidR="00BF2D5C" w:rsidRDefault="00BF2D5C">
      <w:r>
        <w:separator/>
      </w:r>
    </w:p>
  </w:endnote>
  <w:endnote w:type="continuationSeparator" w:id="0">
    <w:p w14:paraId="3A6A7679" w14:textId="77777777" w:rsidR="00BF2D5C" w:rsidRDefault="00B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notTrueType/>
    <w:pitch w:val="fixed"/>
    <w:sig w:usb0="00000001" w:usb1="09060000" w:usb2="00000010" w:usb3="00000000" w:csb0="00080000"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26F5" w14:textId="63F60612" w:rsidR="00A62EC1" w:rsidRDefault="004B42A9" w:rsidP="004B42A9">
    <w:pPr>
      <w:pStyle w:val="Bunntekst"/>
      <w:jc w:val="center"/>
    </w:pPr>
    <w:r>
      <w:rPr>
        <w:noProof/>
      </w:rPr>
      <w:t xml:space="preserve">                                                       </w:t>
    </w:r>
    <w:r>
      <w:rPr>
        <w:rFonts w:ascii="Lucida Handwriting" w:hAnsi="Lucida Handwriting"/>
        <w:b/>
        <w:sz w:val="28"/>
        <w:szCs w:val="28"/>
      </w:rPr>
      <w:tab/>
    </w:r>
    <w:r>
      <w:rPr>
        <w:rFonts w:ascii="Lucida Handwriting" w:hAnsi="Lucida Handwriting"/>
        <w:b/>
        <w:sz w:val="28"/>
        <w:szCs w:val="28"/>
      </w:rPr>
      <w:tab/>
    </w:r>
    <w:r w:rsidR="00A62EC1" w:rsidRPr="00913740">
      <w:rPr>
        <w:rFonts w:ascii="Lucida Handwriting" w:hAnsi="Lucida Handwriting"/>
        <w:b/>
        <w:sz w:val="28"/>
        <w:szCs w:val="28"/>
      </w:rPr>
      <w:t>Styret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7F5F" w14:textId="77777777" w:rsidR="00BF2D5C" w:rsidRDefault="00BF2D5C">
      <w:r>
        <w:separator/>
      </w:r>
    </w:p>
  </w:footnote>
  <w:footnote w:type="continuationSeparator" w:id="0">
    <w:p w14:paraId="17DB745E" w14:textId="77777777" w:rsidR="00BF2D5C" w:rsidRDefault="00BF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02DF" w14:textId="7FE7E1A6" w:rsidR="00BF2D5C" w:rsidRDefault="00BF2D5C" w:rsidP="00372CE8">
    <w:pPr>
      <w:pStyle w:val="Topptekst"/>
      <w:jc w:val="center"/>
      <w:rPr>
        <w:b/>
        <w:i/>
        <w:color w:val="548DD4"/>
        <w:sz w:val="52"/>
        <w:szCs w:val="52"/>
      </w:rPr>
    </w:pPr>
    <w:r w:rsidRPr="00372CE8">
      <w:rPr>
        <w:b/>
        <w:i/>
        <w:color w:val="548DD4"/>
        <w:sz w:val="52"/>
        <w:szCs w:val="52"/>
      </w:rPr>
      <w:t>Godthaabhaven boligsameie</w:t>
    </w:r>
    <w:r w:rsidR="004B42A9">
      <w:rPr>
        <w:noProof/>
      </w:rPr>
      <w:t xml:space="preserve">                                             </w:t>
    </w:r>
  </w:p>
  <w:p w14:paraId="176B6AF5" w14:textId="72F9826F" w:rsidR="00FD12CA" w:rsidRPr="00FD12CA" w:rsidRDefault="00FD12CA" w:rsidP="00372CE8">
    <w:pPr>
      <w:pStyle w:val="Topptekst"/>
      <w:jc w:val="center"/>
      <w:rPr>
        <w:b/>
        <w:i/>
        <w:color w:val="548DD4"/>
        <w:sz w:val="44"/>
        <w:szCs w:val="44"/>
      </w:rPr>
    </w:pPr>
    <w:r w:rsidRPr="00FD12CA">
      <w:rPr>
        <w:b/>
        <w:i/>
        <w:color w:val="548DD4"/>
        <w:sz w:val="44"/>
        <w:szCs w:val="44"/>
      </w:rPr>
      <w:t xml:space="preserve">Info fra styret </w:t>
    </w:r>
    <w:r w:rsidR="00685F37">
      <w:rPr>
        <w:b/>
        <w:i/>
        <w:color w:val="548DD4"/>
        <w:sz w:val="44"/>
        <w:szCs w:val="44"/>
      </w:rPr>
      <w:t>5</w:t>
    </w:r>
    <w:r w:rsidR="00EA3778">
      <w:rPr>
        <w:b/>
        <w:i/>
        <w:color w:val="548DD4"/>
        <w:sz w:val="44"/>
        <w:szCs w:val="44"/>
      </w:rPr>
      <w:t xml:space="preserve"> </w:t>
    </w:r>
    <w:r w:rsidRPr="00FD12CA">
      <w:rPr>
        <w:b/>
        <w:i/>
        <w:color w:val="548DD4"/>
        <w:sz w:val="44"/>
        <w:szCs w:val="44"/>
      </w:rPr>
      <w:t>- 2</w:t>
    </w:r>
    <w:r w:rsidR="001F6C64">
      <w:rPr>
        <w:b/>
        <w:i/>
        <w:color w:val="548DD4"/>
        <w:sz w:val="44"/>
        <w:szCs w:val="44"/>
      </w:rPr>
      <w:t>5</w:t>
    </w:r>
    <w:r w:rsidRPr="00FD12CA">
      <w:rPr>
        <w:b/>
        <w:i/>
        <w:color w:val="548DD4"/>
        <w:sz w:val="44"/>
        <w:szCs w:val="44"/>
      </w:rPr>
      <w:t>/2</w:t>
    </w:r>
    <w:r w:rsidR="001F6C64">
      <w:rPr>
        <w:b/>
        <w:i/>
        <w:color w:val="548DD4"/>
        <w:sz w:val="44"/>
        <w:szCs w:val="4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326AB"/>
    <w:multiLevelType w:val="hybridMultilevel"/>
    <w:tmpl w:val="B04857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9744AB7"/>
    <w:multiLevelType w:val="hybridMultilevel"/>
    <w:tmpl w:val="24FEAE7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DB2C92"/>
    <w:multiLevelType w:val="hybridMultilevel"/>
    <w:tmpl w:val="5F583282"/>
    <w:lvl w:ilvl="0" w:tplc="15D2A17A">
      <w:numFmt w:val="bullet"/>
      <w:lvlText w:val="-"/>
      <w:lvlJc w:val="left"/>
      <w:pPr>
        <w:tabs>
          <w:tab w:val="num" w:pos="720"/>
        </w:tabs>
        <w:ind w:left="720" w:hanging="360"/>
      </w:pPr>
      <w:rPr>
        <w:rFonts w:ascii="Times New Roman" w:eastAsia="Batang"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112B1"/>
    <w:multiLevelType w:val="hybridMultilevel"/>
    <w:tmpl w:val="AC8606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A960F4A"/>
    <w:multiLevelType w:val="hybridMultilevel"/>
    <w:tmpl w:val="668A49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2670371"/>
    <w:multiLevelType w:val="hybridMultilevel"/>
    <w:tmpl w:val="4828B3B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88E7E35"/>
    <w:multiLevelType w:val="hybridMultilevel"/>
    <w:tmpl w:val="1BA02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B0668C3"/>
    <w:multiLevelType w:val="hybridMultilevel"/>
    <w:tmpl w:val="176AC49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E4"/>
    <w:rsid w:val="000064B2"/>
    <w:rsid w:val="00017217"/>
    <w:rsid w:val="00025E59"/>
    <w:rsid w:val="00063E75"/>
    <w:rsid w:val="00084454"/>
    <w:rsid w:val="000A56C5"/>
    <w:rsid w:val="000A6B86"/>
    <w:rsid w:val="000D2DDE"/>
    <w:rsid w:val="000D302C"/>
    <w:rsid w:val="000E1299"/>
    <w:rsid w:val="000F58A1"/>
    <w:rsid w:val="0010447B"/>
    <w:rsid w:val="001101D6"/>
    <w:rsid w:val="001174BD"/>
    <w:rsid w:val="0018089D"/>
    <w:rsid w:val="00184E68"/>
    <w:rsid w:val="001A2765"/>
    <w:rsid w:val="001A2960"/>
    <w:rsid w:val="001A5AD0"/>
    <w:rsid w:val="001B4E64"/>
    <w:rsid w:val="001B5DD8"/>
    <w:rsid w:val="001B653E"/>
    <w:rsid w:val="001C68F4"/>
    <w:rsid w:val="001F3F1B"/>
    <w:rsid w:val="001F4CBE"/>
    <w:rsid w:val="001F6C64"/>
    <w:rsid w:val="001F710B"/>
    <w:rsid w:val="00243027"/>
    <w:rsid w:val="0024305D"/>
    <w:rsid w:val="00257AFF"/>
    <w:rsid w:val="00260C26"/>
    <w:rsid w:val="002622DD"/>
    <w:rsid w:val="00272EFF"/>
    <w:rsid w:val="00291E95"/>
    <w:rsid w:val="002969AE"/>
    <w:rsid w:val="002B1E36"/>
    <w:rsid w:val="002B2942"/>
    <w:rsid w:val="002B7B37"/>
    <w:rsid w:val="002D6428"/>
    <w:rsid w:val="002D7BC7"/>
    <w:rsid w:val="002F4692"/>
    <w:rsid w:val="00300354"/>
    <w:rsid w:val="003055ED"/>
    <w:rsid w:val="00313956"/>
    <w:rsid w:val="00325BFD"/>
    <w:rsid w:val="0032656A"/>
    <w:rsid w:val="00326F97"/>
    <w:rsid w:val="003357A3"/>
    <w:rsid w:val="003476E9"/>
    <w:rsid w:val="00365844"/>
    <w:rsid w:val="00372CE8"/>
    <w:rsid w:val="0037641C"/>
    <w:rsid w:val="00381B11"/>
    <w:rsid w:val="00387D7F"/>
    <w:rsid w:val="00392369"/>
    <w:rsid w:val="003B1061"/>
    <w:rsid w:val="003D266C"/>
    <w:rsid w:val="00417204"/>
    <w:rsid w:val="00420ED9"/>
    <w:rsid w:val="00431843"/>
    <w:rsid w:val="00433D42"/>
    <w:rsid w:val="0043537E"/>
    <w:rsid w:val="00441688"/>
    <w:rsid w:val="00441D6B"/>
    <w:rsid w:val="004633B7"/>
    <w:rsid w:val="00470645"/>
    <w:rsid w:val="004738A9"/>
    <w:rsid w:val="004B42A9"/>
    <w:rsid w:val="004C1EDD"/>
    <w:rsid w:val="004C3A60"/>
    <w:rsid w:val="004C6B6A"/>
    <w:rsid w:val="00502B46"/>
    <w:rsid w:val="005032EB"/>
    <w:rsid w:val="0050404B"/>
    <w:rsid w:val="00510AFD"/>
    <w:rsid w:val="0052641E"/>
    <w:rsid w:val="005975D7"/>
    <w:rsid w:val="005979EB"/>
    <w:rsid w:val="005A3B25"/>
    <w:rsid w:val="005A464D"/>
    <w:rsid w:val="005A7799"/>
    <w:rsid w:val="005C7414"/>
    <w:rsid w:val="005D3FF1"/>
    <w:rsid w:val="005D5372"/>
    <w:rsid w:val="005D6A13"/>
    <w:rsid w:val="005E6D9E"/>
    <w:rsid w:val="005E702C"/>
    <w:rsid w:val="00602ED9"/>
    <w:rsid w:val="00612763"/>
    <w:rsid w:val="0061302B"/>
    <w:rsid w:val="00622CDD"/>
    <w:rsid w:val="00634AAE"/>
    <w:rsid w:val="00641084"/>
    <w:rsid w:val="006748EF"/>
    <w:rsid w:val="00685F37"/>
    <w:rsid w:val="00694994"/>
    <w:rsid w:val="0069651A"/>
    <w:rsid w:val="006B0DD4"/>
    <w:rsid w:val="006B2058"/>
    <w:rsid w:val="006C0DCE"/>
    <w:rsid w:val="006C1462"/>
    <w:rsid w:val="006C2C49"/>
    <w:rsid w:val="006E1011"/>
    <w:rsid w:val="00706FDB"/>
    <w:rsid w:val="00721973"/>
    <w:rsid w:val="00751655"/>
    <w:rsid w:val="00751BAF"/>
    <w:rsid w:val="007652C6"/>
    <w:rsid w:val="00765552"/>
    <w:rsid w:val="007C094D"/>
    <w:rsid w:val="007C345F"/>
    <w:rsid w:val="007C78AA"/>
    <w:rsid w:val="007D34C8"/>
    <w:rsid w:val="007E0B16"/>
    <w:rsid w:val="007F1E4C"/>
    <w:rsid w:val="007F586E"/>
    <w:rsid w:val="00800FFA"/>
    <w:rsid w:val="008012B9"/>
    <w:rsid w:val="008032E8"/>
    <w:rsid w:val="00823105"/>
    <w:rsid w:val="008349F7"/>
    <w:rsid w:val="008715C0"/>
    <w:rsid w:val="00881250"/>
    <w:rsid w:val="008B35E5"/>
    <w:rsid w:val="008C6606"/>
    <w:rsid w:val="008D583A"/>
    <w:rsid w:val="008E36C2"/>
    <w:rsid w:val="009004B8"/>
    <w:rsid w:val="00903F0E"/>
    <w:rsid w:val="00907A2F"/>
    <w:rsid w:val="00914BA4"/>
    <w:rsid w:val="00930466"/>
    <w:rsid w:val="00940E99"/>
    <w:rsid w:val="00946CDD"/>
    <w:rsid w:val="00953B10"/>
    <w:rsid w:val="0095560C"/>
    <w:rsid w:val="00972446"/>
    <w:rsid w:val="009807F6"/>
    <w:rsid w:val="009912DE"/>
    <w:rsid w:val="009B2A54"/>
    <w:rsid w:val="009D35EF"/>
    <w:rsid w:val="009E74E3"/>
    <w:rsid w:val="00A05C8D"/>
    <w:rsid w:val="00A11C37"/>
    <w:rsid w:val="00A236FB"/>
    <w:rsid w:val="00A26B93"/>
    <w:rsid w:val="00A32069"/>
    <w:rsid w:val="00A540B6"/>
    <w:rsid w:val="00A60DA5"/>
    <w:rsid w:val="00A62EC1"/>
    <w:rsid w:val="00A66510"/>
    <w:rsid w:val="00A81C75"/>
    <w:rsid w:val="00A84179"/>
    <w:rsid w:val="00A84683"/>
    <w:rsid w:val="00A926F0"/>
    <w:rsid w:val="00A97F4D"/>
    <w:rsid w:val="00AA231B"/>
    <w:rsid w:val="00AC5591"/>
    <w:rsid w:val="00AC7F6D"/>
    <w:rsid w:val="00AD74AA"/>
    <w:rsid w:val="00B35ED0"/>
    <w:rsid w:val="00B40E3A"/>
    <w:rsid w:val="00B56816"/>
    <w:rsid w:val="00B57DD9"/>
    <w:rsid w:val="00B604DB"/>
    <w:rsid w:val="00B655CF"/>
    <w:rsid w:val="00B744FF"/>
    <w:rsid w:val="00B83D35"/>
    <w:rsid w:val="00B9065C"/>
    <w:rsid w:val="00B933C9"/>
    <w:rsid w:val="00BA1C56"/>
    <w:rsid w:val="00BB682C"/>
    <w:rsid w:val="00BD5DCA"/>
    <w:rsid w:val="00BD7D5F"/>
    <w:rsid w:val="00BF1300"/>
    <w:rsid w:val="00BF2D5C"/>
    <w:rsid w:val="00C23DCB"/>
    <w:rsid w:val="00C40380"/>
    <w:rsid w:val="00C463A2"/>
    <w:rsid w:val="00C565A5"/>
    <w:rsid w:val="00CB6834"/>
    <w:rsid w:val="00CC3296"/>
    <w:rsid w:val="00CF1366"/>
    <w:rsid w:val="00CF334A"/>
    <w:rsid w:val="00CF3DE6"/>
    <w:rsid w:val="00CF54F5"/>
    <w:rsid w:val="00CF7A07"/>
    <w:rsid w:val="00D43178"/>
    <w:rsid w:val="00D525B7"/>
    <w:rsid w:val="00D57A39"/>
    <w:rsid w:val="00D735B6"/>
    <w:rsid w:val="00D80D52"/>
    <w:rsid w:val="00D826F6"/>
    <w:rsid w:val="00D8697C"/>
    <w:rsid w:val="00DA0756"/>
    <w:rsid w:val="00DC3E52"/>
    <w:rsid w:val="00DC426B"/>
    <w:rsid w:val="00DF7B42"/>
    <w:rsid w:val="00E007E4"/>
    <w:rsid w:val="00E06657"/>
    <w:rsid w:val="00E155E6"/>
    <w:rsid w:val="00E157BD"/>
    <w:rsid w:val="00E20CF6"/>
    <w:rsid w:val="00E3017A"/>
    <w:rsid w:val="00E4187B"/>
    <w:rsid w:val="00E41F93"/>
    <w:rsid w:val="00E54CEC"/>
    <w:rsid w:val="00E54FF8"/>
    <w:rsid w:val="00E6110E"/>
    <w:rsid w:val="00E6508F"/>
    <w:rsid w:val="00E717D7"/>
    <w:rsid w:val="00E761EB"/>
    <w:rsid w:val="00E963E3"/>
    <w:rsid w:val="00EA3778"/>
    <w:rsid w:val="00EB0A1F"/>
    <w:rsid w:val="00EB0BC3"/>
    <w:rsid w:val="00EB7E70"/>
    <w:rsid w:val="00ED656B"/>
    <w:rsid w:val="00EE1A90"/>
    <w:rsid w:val="00EE3216"/>
    <w:rsid w:val="00EF25CC"/>
    <w:rsid w:val="00F13329"/>
    <w:rsid w:val="00F212A6"/>
    <w:rsid w:val="00F23859"/>
    <w:rsid w:val="00F2690B"/>
    <w:rsid w:val="00F5147A"/>
    <w:rsid w:val="00F6740C"/>
    <w:rsid w:val="00F70D0A"/>
    <w:rsid w:val="00F74C6E"/>
    <w:rsid w:val="00F97F5E"/>
    <w:rsid w:val="00FA105C"/>
    <w:rsid w:val="00FA1B8C"/>
    <w:rsid w:val="00FB3C79"/>
    <w:rsid w:val="00FC4FB7"/>
    <w:rsid w:val="00FC65F4"/>
    <w:rsid w:val="00FD012A"/>
    <w:rsid w:val="00FD01B8"/>
    <w:rsid w:val="00FD11C4"/>
    <w:rsid w:val="00FD12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DBA043D"/>
  <w15:docId w15:val="{D67BE49E-B311-4D10-9D5D-51518007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Overskrift1">
    <w:name w:val="heading 1"/>
    <w:basedOn w:val="Normal"/>
    <w:next w:val="Normal"/>
    <w:qFormat/>
    <w:rsid w:val="006C2C49"/>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6C2C49"/>
    <w:pPr>
      <w:keepNext/>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semiHidden/>
    <w:rsid w:val="00CC3296"/>
    <w:rPr>
      <w:sz w:val="20"/>
      <w:szCs w:val="20"/>
    </w:rPr>
  </w:style>
  <w:style w:type="character" w:styleId="Fotnotereferanse">
    <w:name w:val="footnote reference"/>
    <w:semiHidden/>
    <w:rsid w:val="00CC3296"/>
    <w:rPr>
      <w:vertAlign w:val="superscript"/>
    </w:rPr>
  </w:style>
  <w:style w:type="character" w:styleId="Merknadsreferanse">
    <w:name w:val="annotation reference"/>
    <w:semiHidden/>
    <w:rsid w:val="00E54CEC"/>
    <w:rPr>
      <w:sz w:val="16"/>
      <w:szCs w:val="16"/>
    </w:rPr>
  </w:style>
  <w:style w:type="paragraph" w:styleId="Merknadstekst">
    <w:name w:val="annotation text"/>
    <w:basedOn w:val="Normal"/>
    <w:semiHidden/>
    <w:rsid w:val="00E54CEC"/>
    <w:rPr>
      <w:sz w:val="20"/>
      <w:szCs w:val="20"/>
    </w:rPr>
  </w:style>
  <w:style w:type="paragraph" w:styleId="Kommentaremne">
    <w:name w:val="annotation subject"/>
    <w:basedOn w:val="Merknadstekst"/>
    <w:next w:val="Merknadstekst"/>
    <w:semiHidden/>
    <w:rsid w:val="00E54CEC"/>
    <w:rPr>
      <w:b/>
      <w:bCs/>
    </w:rPr>
  </w:style>
  <w:style w:type="paragraph" w:styleId="Bobletekst">
    <w:name w:val="Balloon Text"/>
    <w:basedOn w:val="Normal"/>
    <w:semiHidden/>
    <w:rsid w:val="00E54CEC"/>
    <w:rPr>
      <w:rFonts w:ascii="Tahoma" w:hAnsi="Tahoma" w:cs="Tahoma"/>
      <w:sz w:val="16"/>
      <w:szCs w:val="16"/>
    </w:rPr>
  </w:style>
  <w:style w:type="table" w:styleId="Tabellrutenett">
    <w:name w:val="Table Grid"/>
    <w:basedOn w:val="Vanligtabell"/>
    <w:rsid w:val="001A5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rsid w:val="004C6B6A"/>
    <w:pPr>
      <w:tabs>
        <w:tab w:val="center" w:pos="4536"/>
        <w:tab w:val="right" w:pos="9072"/>
      </w:tabs>
    </w:pPr>
  </w:style>
  <w:style w:type="character" w:customStyle="1" w:styleId="TopptekstTegn">
    <w:name w:val="Topptekst Tegn"/>
    <w:link w:val="Topptekst"/>
    <w:rsid w:val="004C6B6A"/>
    <w:rPr>
      <w:sz w:val="24"/>
      <w:szCs w:val="24"/>
      <w:lang w:eastAsia="ko-KR"/>
    </w:rPr>
  </w:style>
  <w:style w:type="paragraph" w:styleId="Bunntekst">
    <w:name w:val="footer"/>
    <w:basedOn w:val="Normal"/>
    <w:link w:val="BunntekstTegn"/>
    <w:rsid w:val="004C6B6A"/>
    <w:pPr>
      <w:tabs>
        <w:tab w:val="center" w:pos="4536"/>
        <w:tab w:val="right" w:pos="9072"/>
      </w:tabs>
    </w:pPr>
  </w:style>
  <w:style w:type="character" w:customStyle="1" w:styleId="BunntekstTegn">
    <w:name w:val="Bunntekst Tegn"/>
    <w:link w:val="Bunntekst"/>
    <w:rsid w:val="004C6B6A"/>
    <w:rPr>
      <w:sz w:val="24"/>
      <w:szCs w:val="24"/>
      <w:lang w:eastAsia="ko-KR"/>
    </w:rPr>
  </w:style>
  <w:style w:type="character" w:styleId="Hyperkobling">
    <w:name w:val="Hyperlink"/>
    <w:rsid w:val="00FD012A"/>
    <w:rPr>
      <w:color w:val="0000FF"/>
      <w:u w:val="single"/>
    </w:rPr>
  </w:style>
  <w:style w:type="paragraph" w:styleId="Listeavsnitt">
    <w:name w:val="List Paragraph"/>
    <w:basedOn w:val="Normal"/>
    <w:uiPriority w:val="34"/>
    <w:qFormat/>
    <w:rsid w:val="00257AFF"/>
    <w:pPr>
      <w:ind w:left="708"/>
    </w:pPr>
  </w:style>
  <w:style w:type="character" w:styleId="Ulstomtale">
    <w:name w:val="Unresolved Mention"/>
    <w:basedOn w:val="Standardskriftforavsnitt"/>
    <w:uiPriority w:val="99"/>
    <w:semiHidden/>
    <w:unhideWhenUsed/>
    <w:rsid w:val="00EF25CC"/>
    <w:rPr>
      <w:color w:val="605E5C"/>
      <w:shd w:val="clear" w:color="auto" w:fill="E1DFDD"/>
    </w:rPr>
  </w:style>
  <w:style w:type="paragraph" w:customStyle="1" w:styleId="Default">
    <w:name w:val="Default"/>
    <w:rsid w:val="008032E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534</Words>
  <Characters>2586</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Det etterfølgende er en oppsummering etter tjenestereisen til Indre Troms 18</vt:lpstr>
    </vt:vector>
  </TitlesOfParts>
  <Company>Forsvaret</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 etterfølgende er en oppsummering etter tjenestereisen til Indre Troms 18</dc:title>
  <dc:creator>ulfossum</dc:creator>
  <cp:lastModifiedBy>Haaverstad, Rune</cp:lastModifiedBy>
  <cp:revision>9</cp:revision>
  <cp:lastPrinted>2025-06-24T08:07:00Z</cp:lastPrinted>
  <dcterms:created xsi:type="dcterms:W3CDTF">2025-06-24T06:16:00Z</dcterms:created>
  <dcterms:modified xsi:type="dcterms:W3CDTF">2025-06-24T08:09:00Z</dcterms:modified>
</cp:coreProperties>
</file>