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3EE0" w14:textId="61720063" w:rsidR="00A77C60" w:rsidRDefault="00A77C60" w:rsidP="00FD12CA">
      <w:pPr>
        <w:rPr>
          <w:rFonts w:ascii="Arial" w:hAnsi="Arial" w:cs="Arial"/>
          <w:b/>
          <w:bCs/>
          <w:sz w:val="28"/>
          <w:szCs w:val="28"/>
        </w:rPr>
      </w:pPr>
    </w:p>
    <w:p w14:paraId="6D85C229" w14:textId="37D25B46" w:rsidR="002C6844" w:rsidRDefault="002C6844" w:rsidP="00FD12CA">
      <w:pPr>
        <w:rPr>
          <w:rFonts w:ascii="Arial" w:hAnsi="Arial" w:cs="Arial"/>
          <w:b/>
          <w:bCs/>
          <w:sz w:val="28"/>
          <w:szCs w:val="28"/>
        </w:rPr>
      </w:pPr>
    </w:p>
    <w:p w14:paraId="1C0456FC" w14:textId="77777777" w:rsidR="00C003EB" w:rsidRDefault="00C003EB" w:rsidP="00FD12CA">
      <w:pPr>
        <w:rPr>
          <w:rFonts w:ascii="Arial" w:hAnsi="Arial" w:cs="Arial"/>
          <w:b/>
          <w:bCs/>
          <w:sz w:val="28"/>
          <w:szCs w:val="28"/>
        </w:rPr>
      </w:pPr>
    </w:p>
    <w:p w14:paraId="24BE5082" w14:textId="3D21E8BD" w:rsidR="002C6844" w:rsidRDefault="008D51D2" w:rsidP="008D51D2">
      <w:pPr>
        <w:rPr>
          <w:rFonts w:ascii="Arial" w:hAnsi="Arial" w:cs="Arial"/>
          <w:sz w:val="28"/>
          <w:szCs w:val="28"/>
        </w:rPr>
      </w:pPr>
      <w:r>
        <w:rPr>
          <w:rFonts w:ascii="Arial" w:hAnsi="Arial" w:cs="Arial"/>
          <w:b/>
          <w:bCs/>
          <w:sz w:val="28"/>
          <w:szCs w:val="28"/>
        </w:rPr>
        <w:t>Kontaktinfo</w:t>
      </w:r>
      <w:r w:rsidR="00420ED9" w:rsidRPr="008C6606">
        <w:rPr>
          <w:rFonts w:ascii="Arial" w:hAnsi="Arial" w:cs="Arial"/>
          <w:b/>
          <w:bCs/>
          <w:sz w:val="28"/>
          <w:szCs w:val="28"/>
        </w:rPr>
        <w:t>.</w:t>
      </w:r>
      <w:r w:rsidR="00420ED9" w:rsidRPr="008C6606">
        <w:rPr>
          <w:rFonts w:ascii="Arial" w:hAnsi="Arial" w:cs="Arial"/>
          <w:sz w:val="28"/>
          <w:szCs w:val="28"/>
        </w:rPr>
        <w:t xml:space="preserve"> </w:t>
      </w:r>
      <w:r>
        <w:rPr>
          <w:rFonts w:ascii="Arial" w:hAnsi="Arial" w:cs="Arial"/>
          <w:sz w:val="28"/>
          <w:szCs w:val="28"/>
        </w:rPr>
        <w:t>Styret har oversikt, bl annet via Styreportalen i ABBL, over telefon og epost adresser til alle seksjonseiere. Ved endring av epost eller telefonn</w:t>
      </w:r>
      <w:r w:rsidR="006E17C0">
        <w:rPr>
          <w:rFonts w:ascii="Arial" w:hAnsi="Arial" w:cs="Arial"/>
          <w:sz w:val="28"/>
          <w:szCs w:val="28"/>
        </w:rPr>
        <w:t>umme</w:t>
      </w:r>
      <w:r>
        <w:rPr>
          <w:rFonts w:ascii="Arial" w:hAnsi="Arial" w:cs="Arial"/>
          <w:sz w:val="28"/>
          <w:szCs w:val="28"/>
        </w:rPr>
        <w:t xml:space="preserve">r er det viktig at dere oppdaterer denne info. </w:t>
      </w:r>
      <w:r w:rsidRPr="008D51D2">
        <w:rPr>
          <w:rFonts w:ascii="Arial" w:hAnsi="Arial" w:cs="Arial"/>
          <w:sz w:val="28"/>
          <w:szCs w:val="28"/>
          <w:u w:val="single"/>
        </w:rPr>
        <w:t>De eiere som leier ut sin leilighet skal også oppdatere kontaktinfo til den som er leietaker</w:t>
      </w:r>
      <w:r>
        <w:rPr>
          <w:rFonts w:ascii="Arial" w:hAnsi="Arial" w:cs="Arial"/>
          <w:sz w:val="28"/>
          <w:szCs w:val="28"/>
          <w:u w:val="single"/>
        </w:rPr>
        <w:t xml:space="preserve">. </w:t>
      </w:r>
      <w:r>
        <w:rPr>
          <w:rFonts w:ascii="Arial" w:hAnsi="Arial" w:cs="Arial"/>
          <w:sz w:val="28"/>
          <w:szCs w:val="28"/>
        </w:rPr>
        <w:t xml:space="preserve">Dette er utleiers ansvar, og følges i liten grad. </w:t>
      </w:r>
      <w:r w:rsidR="006E17C0">
        <w:rPr>
          <w:rFonts w:ascii="Arial" w:hAnsi="Arial" w:cs="Arial"/>
          <w:sz w:val="28"/>
          <w:szCs w:val="28"/>
        </w:rPr>
        <w:t>Ved behov for hjelp vennligst ta kontakt med et styremedlem, eller på epost til styret.</w:t>
      </w:r>
    </w:p>
    <w:p w14:paraId="60FE23EB" w14:textId="10B4D1BB" w:rsidR="008D51D2" w:rsidRDefault="008D51D2" w:rsidP="008D51D2">
      <w:pPr>
        <w:rPr>
          <w:rFonts w:ascii="Arial" w:hAnsi="Arial" w:cs="Arial"/>
          <w:sz w:val="28"/>
          <w:szCs w:val="28"/>
        </w:rPr>
      </w:pPr>
    </w:p>
    <w:p w14:paraId="03DEA0DE" w14:textId="75774FF7" w:rsidR="008D51D2" w:rsidRDefault="008D51D2" w:rsidP="008D51D2">
      <w:pPr>
        <w:rPr>
          <w:rFonts w:ascii="Arial" w:hAnsi="Arial" w:cs="Arial"/>
          <w:sz w:val="28"/>
          <w:szCs w:val="28"/>
        </w:rPr>
      </w:pPr>
      <w:r w:rsidRPr="00323A2B">
        <w:rPr>
          <w:rFonts w:ascii="Arial" w:hAnsi="Arial" w:cs="Arial"/>
          <w:b/>
          <w:bCs/>
          <w:sz w:val="28"/>
          <w:szCs w:val="28"/>
        </w:rPr>
        <w:t>Rehabilitering av fasader.</w:t>
      </w:r>
      <w:r>
        <w:rPr>
          <w:rFonts w:ascii="Arial" w:hAnsi="Arial" w:cs="Arial"/>
          <w:sz w:val="28"/>
          <w:szCs w:val="28"/>
        </w:rPr>
        <w:t xml:space="preserve"> Som tidligere informert har det vært gjennomført en tilbudsbefaring. 4 firma deltok, og fristen for å fremme et tilbud gikk ut denne uken, mandag 23. september. Disse tilbudene sendes til ABBL, som systematiserer, vurderer og fremmer dette for styret. Derfor har vi foreløpig ingen ytterligere informasjon om, tid</w:t>
      </w:r>
      <w:r w:rsidR="00323A2B">
        <w:rPr>
          <w:rFonts w:ascii="Arial" w:hAnsi="Arial" w:cs="Arial"/>
          <w:sz w:val="28"/>
          <w:szCs w:val="28"/>
        </w:rPr>
        <w:t>forbruk</w:t>
      </w:r>
      <w:r>
        <w:rPr>
          <w:rFonts w:ascii="Arial" w:hAnsi="Arial" w:cs="Arial"/>
          <w:sz w:val="28"/>
          <w:szCs w:val="28"/>
        </w:rPr>
        <w:t>, omfang, forberedelser</w:t>
      </w:r>
      <w:r w:rsidR="00323A2B">
        <w:rPr>
          <w:rFonts w:ascii="Arial" w:hAnsi="Arial" w:cs="Arial"/>
          <w:sz w:val="28"/>
          <w:szCs w:val="28"/>
        </w:rPr>
        <w:t>, gjennomføring eller pris. Styret vil snarlig vurdere ulike finansieringsalternativer, gå i dialog med långivere og vurdere alternativer. Deretter vil det bli innkalt til ekstraordinært sameiermøte, presentert alternativer, og forhåpentlig tatt beslutning av sameiermøtet.</w:t>
      </w:r>
    </w:p>
    <w:p w14:paraId="7D439B95" w14:textId="23071F67" w:rsidR="00323A2B" w:rsidRDefault="00323A2B" w:rsidP="008D51D2">
      <w:pPr>
        <w:rPr>
          <w:rFonts w:ascii="Arial" w:hAnsi="Arial" w:cs="Arial"/>
          <w:sz w:val="28"/>
          <w:szCs w:val="28"/>
        </w:rPr>
      </w:pPr>
      <w:r>
        <w:rPr>
          <w:rFonts w:ascii="Arial" w:hAnsi="Arial" w:cs="Arial"/>
          <w:sz w:val="28"/>
          <w:szCs w:val="28"/>
        </w:rPr>
        <w:t xml:space="preserve">Dette er grovplanen fremover. Videre info blir kunngjort </w:t>
      </w:r>
      <w:r w:rsidR="00336DFB">
        <w:rPr>
          <w:rFonts w:ascii="Arial" w:hAnsi="Arial" w:cs="Arial"/>
          <w:sz w:val="28"/>
          <w:szCs w:val="28"/>
        </w:rPr>
        <w:t>ved behov</w:t>
      </w:r>
      <w:r>
        <w:rPr>
          <w:rFonts w:ascii="Arial" w:hAnsi="Arial" w:cs="Arial"/>
          <w:sz w:val="28"/>
          <w:szCs w:val="28"/>
        </w:rPr>
        <w:t>.</w:t>
      </w:r>
    </w:p>
    <w:p w14:paraId="33033F93" w14:textId="1EAAB170" w:rsidR="00323A2B" w:rsidRDefault="00323A2B" w:rsidP="008D51D2">
      <w:pPr>
        <w:rPr>
          <w:rFonts w:ascii="Arial" w:hAnsi="Arial" w:cs="Arial"/>
          <w:sz w:val="28"/>
          <w:szCs w:val="28"/>
        </w:rPr>
      </w:pPr>
    </w:p>
    <w:p w14:paraId="1565DC29" w14:textId="19E0D1EA" w:rsidR="00323A2B" w:rsidRDefault="00323A2B" w:rsidP="008D51D2">
      <w:pPr>
        <w:rPr>
          <w:rFonts w:ascii="Arial" w:hAnsi="Arial" w:cs="Arial"/>
          <w:sz w:val="28"/>
          <w:szCs w:val="28"/>
        </w:rPr>
      </w:pPr>
      <w:r w:rsidRPr="00323A2B">
        <w:rPr>
          <w:rFonts w:ascii="Arial" w:hAnsi="Arial" w:cs="Arial"/>
          <w:b/>
          <w:bCs/>
          <w:sz w:val="28"/>
          <w:szCs w:val="28"/>
        </w:rPr>
        <w:t>Garasje i Blokk B</w:t>
      </w:r>
      <w:r>
        <w:rPr>
          <w:rFonts w:ascii="Arial" w:hAnsi="Arial" w:cs="Arial"/>
          <w:sz w:val="28"/>
          <w:szCs w:val="28"/>
        </w:rPr>
        <w:t xml:space="preserve">. </w:t>
      </w:r>
      <w:r w:rsidR="006F58DC">
        <w:rPr>
          <w:rFonts w:ascii="Arial" w:hAnsi="Arial" w:cs="Arial"/>
          <w:sz w:val="28"/>
          <w:szCs w:val="28"/>
        </w:rPr>
        <w:t>Det er registrert noe vanninntrengning i garasjetaket mot syd. Observert noen veldig små sprekkdannelser over bil, og noe fukt i enkelte boder. Dette er altså garasjeplasser som ligger under plenområdet i syd. Hvor dette kommer fra og hva som er årsaken er usikkert. Vi har vært på befaring sammen med fagekspertise fra ABBL. Ingen tiltak umiddelbart. Styret følger saken.</w:t>
      </w:r>
    </w:p>
    <w:p w14:paraId="60E1CC15" w14:textId="515F25CF" w:rsidR="006F58DC" w:rsidRDefault="006F58DC" w:rsidP="008D51D2">
      <w:pPr>
        <w:rPr>
          <w:rFonts w:ascii="Arial" w:hAnsi="Arial" w:cs="Arial"/>
          <w:sz w:val="28"/>
          <w:szCs w:val="28"/>
        </w:rPr>
      </w:pPr>
    </w:p>
    <w:p w14:paraId="4A3A4A6B" w14:textId="33BC0076" w:rsidR="006F58DC" w:rsidRDefault="006F58DC" w:rsidP="008D51D2">
      <w:pPr>
        <w:rPr>
          <w:rFonts w:ascii="Arial" w:hAnsi="Arial" w:cs="Arial"/>
          <w:sz w:val="28"/>
          <w:szCs w:val="28"/>
        </w:rPr>
      </w:pPr>
      <w:r w:rsidRPr="006F58DC">
        <w:rPr>
          <w:rFonts w:ascii="Arial" w:hAnsi="Arial" w:cs="Arial"/>
          <w:b/>
          <w:bCs/>
          <w:sz w:val="28"/>
          <w:szCs w:val="28"/>
        </w:rPr>
        <w:t>Glasskasting</w:t>
      </w:r>
      <w:r>
        <w:rPr>
          <w:rFonts w:ascii="Arial" w:hAnsi="Arial" w:cs="Arial"/>
          <w:sz w:val="28"/>
          <w:szCs w:val="28"/>
        </w:rPr>
        <w:t xml:space="preserve">. Det har som de fleste bør kjenne til blitt anledning til å kaste glass og metall i påviste luker ved avfallsskurene. Ved et par anledninger har noen vært uheldig slik at det har ligget glasskår utenfor, altså på/i veibanen. Vær vennlig mot alle dine naboer å kost opp glasskår hvis uhellet er ute. Det setter alle sammen pris på. </w:t>
      </w:r>
      <w:r w:rsidRPr="006F58DC">
        <w:rPr>
          <mc:AlternateContent>
            <mc:Choice Requires="w16se">
              <w:rFonts w:ascii="Arial" w:hAnsi="Arial" w:cs="Arial"/>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4E6A6F75" w14:textId="6442B082" w:rsidR="006F58DC" w:rsidRDefault="006F58DC" w:rsidP="008D51D2">
      <w:pPr>
        <w:rPr>
          <w:rFonts w:ascii="Arial" w:hAnsi="Arial" w:cs="Arial"/>
          <w:sz w:val="28"/>
          <w:szCs w:val="28"/>
        </w:rPr>
      </w:pPr>
    </w:p>
    <w:p w14:paraId="6D7A5B04" w14:textId="6754FCDE" w:rsidR="006F58DC" w:rsidRDefault="006F58DC" w:rsidP="008D51D2">
      <w:pPr>
        <w:rPr>
          <w:rFonts w:ascii="Arial" w:hAnsi="Arial" w:cs="Arial"/>
          <w:sz w:val="28"/>
          <w:szCs w:val="28"/>
        </w:rPr>
      </w:pPr>
      <w:r w:rsidRPr="006F58DC">
        <w:rPr>
          <w:rFonts w:ascii="Arial" w:hAnsi="Arial" w:cs="Arial"/>
          <w:b/>
          <w:bCs/>
          <w:sz w:val="28"/>
          <w:szCs w:val="28"/>
        </w:rPr>
        <w:t>Dugnad.</w:t>
      </w:r>
      <w:r>
        <w:rPr>
          <w:rFonts w:ascii="Arial" w:hAnsi="Arial" w:cs="Arial"/>
          <w:sz w:val="28"/>
          <w:szCs w:val="28"/>
        </w:rPr>
        <w:t xml:space="preserve"> Som tidligere bekjentgjort gjennomføre</w:t>
      </w:r>
      <w:r w:rsidR="004C1DF9">
        <w:rPr>
          <w:rFonts w:ascii="Arial" w:hAnsi="Arial" w:cs="Arial"/>
          <w:sz w:val="28"/>
          <w:szCs w:val="28"/>
        </w:rPr>
        <w:t>s</w:t>
      </w:r>
      <w:r>
        <w:rPr>
          <w:rFonts w:ascii="Arial" w:hAnsi="Arial" w:cs="Arial"/>
          <w:sz w:val="28"/>
          <w:szCs w:val="28"/>
        </w:rPr>
        <w:t xml:space="preserve"> </w:t>
      </w:r>
      <w:r w:rsidRPr="004C1DF9">
        <w:rPr>
          <w:rFonts w:ascii="Arial" w:hAnsi="Arial" w:cs="Arial"/>
          <w:sz w:val="28"/>
          <w:szCs w:val="28"/>
          <w:u w:val="single"/>
        </w:rPr>
        <w:t xml:space="preserve">dugnad </w:t>
      </w:r>
      <w:r w:rsidR="004C1DF9" w:rsidRPr="004C1DF9">
        <w:rPr>
          <w:rFonts w:ascii="Arial" w:hAnsi="Arial" w:cs="Arial"/>
          <w:sz w:val="28"/>
          <w:szCs w:val="28"/>
          <w:u w:val="single"/>
        </w:rPr>
        <w:t>8 og 9 oktober.</w:t>
      </w:r>
      <w:r w:rsidR="004C1DF9">
        <w:rPr>
          <w:rFonts w:ascii="Arial" w:hAnsi="Arial" w:cs="Arial"/>
          <w:sz w:val="28"/>
          <w:szCs w:val="28"/>
        </w:rPr>
        <w:t xml:space="preserve"> Vi ser frem til stor felles innsats, men har forståelse for sykdom og «skavanker». Men alle små og store bidrag applauderes – også om kreftene har avtatt, men kanskje du allikevel er lysten på - og har mulighet til - å servere litt bakst og kaffe til arbeidsfolket ?</w:t>
      </w:r>
    </w:p>
    <w:p w14:paraId="4275B820" w14:textId="3925778C" w:rsidR="004C1DF9" w:rsidRDefault="004C1DF9" w:rsidP="008D51D2">
      <w:pPr>
        <w:rPr>
          <w:rFonts w:ascii="Arial" w:hAnsi="Arial" w:cs="Arial"/>
          <w:sz w:val="28"/>
          <w:szCs w:val="28"/>
        </w:rPr>
      </w:pPr>
    </w:p>
    <w:p w14:paraId="6D67FA1E" w14:textId="2FC12FFC" w:rsidR="004C1DF9" w:rsidRPr="008D51D2" w:rsidRDefault="004C1DF9" w:rsidP="008D51D2">
      <w:pPr>
        <w:rPr>
          <w:rFonts w:ascii="Arial" w:hAnsi="Arial" w:cs="Arial"/>
          <w:sz w:val="28"/>
          <w:szCs w:val="28"/>
        </w:rPr>
      </w:pPr>
      <w:r>
        <w:rPr>
          <w:rFonts w:ascii="Arial" w:hAnsi="Arial" w:cs="Arial"/>
          <w:sz w:val="28"/>
          <w:szCs w:val="28"/>
        </w:rPr>
        <w:t>Gjøremålslister henges opp som vanlig.</w:t>
      </w:r>
    </w:p>
    <w:p w14:paraId="5AC71A1F" w14:textId="6D69F7DB" w:rsidR="00C56480" w:rsidRPr="008C6606" w:rsidRDefault="00B346F6" w:rsidP="004C6B6A">
      <w:pPr>
        <w:rPr>
          <w:rFonts w:ascii="Arial" w:hAnsi="Arial" w:cs="Arial"/>
          <w:sz w:val="28"/>
          <w:szCs w:val="28"/>
        </w:rPr>
      </w:pPr>
      <w:r>
        <w:rPr>
          <w:noProof/>
          <w:lang w:eastAsia="nb-NO"/>
        </w:rPr>
        <w:t xml:space="preserve">      </w:t>
      </w:r>
      <w:r w:rsidR="00400E7B">
        <w:rPr>
          <w:noProof/>
          <w:lang w:eastAsia="nb-NO"/>
        </w:rPr>
        <w:tab/>
      </w:r>
      <w:r w:rsidR="00400E7B">
        <w:rPr>
          <w:noProof/>
          <w:lang w:eastAsia="nb-NO"/>
        </w:rPr>
        <w:tab/>
      </w:r>
      <w:r w:rsidR="00400E7B">
        <w:rPr>
          <w:noProof/>
          <w:lang w:eastAsia="nb-NO"/>
        </w:rPr>
        <w:tab/>
      </w:r>
      <w:r w:rsidR="00400E7B">
        <w:rPr>
          <w:noProof/>
          <w:lang w:eastAsia="nb-NO"/>
        </w:rPr>
        <w:tab/>
      </w:r>
      <w:r w:rsidR="00400E7B">
        <w:rPr>
          <w:noProof/>
          <w:lang w:eastAsia="nb-NO"/>
        </w:rPr>
        <w:tab/>
      </w:r>
      <w:r w:rsidR="00400E7B">
        <w:rPr>
          <w:noProof/>
          <w:lang w:eastAsia="nb-NO"/>
        </w:rPr>
        <w:tab/>
      </w:r>
      <w:r w:rsidR="00400E7B">
        <w:rPr>
          <w:noProof/>
          <w:lang w:eastAsia="nb-NO"/>
        </w:rPr>
        <w:tab/>
      </w:r>
      <w:r w:rsidR="00400E7B">
        <w:rPr>
          <w:noProof/>
          <w:lang w:eastAsia="nb-NO"/>
        </w:rPr>
        <w:tab/>
      </w:r>
      <w:r w:rsidR="00400E7B">
        <w:rPr>
          <w:noProof/>
          <w:lang w:eastAsia="nb-NO"/>
        </w:rPr>
        <w:tab/>
      </w:r>
      <w:r>
        <w:rPr>
          <w:noProof/>
          <w:lang w:eastAsia="nb-NO"/>
        </w:rPr>
        <w:t xml:space="preserve">               </w:t>
      </w:r>
    </w:p>
    <w:sectPr w:rsidR="00C56480" w:rsidRPr="008C660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01E1" w14:textId="77777777" w:rsidR="00BF2D5C" w:rsidRDefault="00BF2D5C">
      <w:r>
        <w:separator/>
      </w:r>
    </w:p>
  </w:endnote>
  <w:endnote w:type="continuationSeparator" w:id="0">
    <w:p w14:paraId="3A6A7679" w14:textId="77777777" w:rsidR="00BF2D5C" w:rsidRDefault="00B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26F5" w14:textId="167FD46C" w:rsidR="00A62EC1" w:rsidRDefault="00A62EC1" w:rsidP="00EB0A1F">
    <w:pPr>
      <w:pStyle w:val="Bunntekst"/>
      <w:jc w:val="right"/>
    </w:pPr>
    <w:r w:rsidRPr="00913740">
      <w:rPr>
        <w:rFonts w:ascii="Lucida Handwriting" w:hAnsi="Lucida Handwriting"/>
        <w:b/>
        <w:sz w:val="28"/>
        <w:szCs w:val="28"/>
      </w:rPr>
      <w:t>Styret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7F5F" w14:textId="77777777" w:rsidR="00BF2D5C" w:rsidRDefault="00BF2D5C">
      <w:r>
        <w:separator/>
      </w:r>
    </w:p>
  </w:footnote>
  <w:footnote w:type="continuationSeparator" w:id="0">
    <w:p w14:paraId="17DB745E" w14:textId="77777777" w:rsidR="00BF2D5C" w:rsidRDefault="00B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02DF" w14:textId="35BFBABB" w:rsidR="00BF2D5C" w:rsidRDefault="00BF2D5C" w:rsidP="00372CE8">
    <w:pPr>
      <w:pStyle w:val="Topptekst"/>
      <w:jc w:val="center"/>
      <w:rPr>
        <w:b/>
        <w:i/>
        <w:color w:val="548DD4"/>
        <w:sz w:val="52"/>
        <w:szCs w:val="52"/>
      </w:rPr>
    </w:pPr>
    <w:r w:rsidRPr="00372CE8">
      <w:rPr>
        <w:b/>
        <w:i/>
        <w:color w:val="548DD4"/>
        <w:sz w:val="52"/>
        <w:szCs w:val="52"/>
      </w:rPr>
      <w:t>Godthaabhaven boligsameie</w:t>
    </w:r>
  </w:p>
  <w:p w14:paraId="176B6AF5" w14:textId="506F4D13" w:rsidR="00FD12CA" w:rsidRPr="00FD12CA" w:rsidRDefault="00FD12CA" w:rsidP="00372CE8">
    <w:pPr>
      <w:pStyle w:val="Topptekst"/>
      <w:jc w:val="center"/>
      <w:rPr>
        <w:b/>
        <w:i/>
        <w:color w:val="548DD4"/>
        <w:sz w:val="44"/>
        <w:szCs w:val="44"/>
      </w:rPr>
    </w:pPr>
    <w:r w:rsidRPr="00FD12CA">
      <w:rPr>
        <w:b/>
        <w:i/>
        <w:color w:val="548DD4"/>
        <w:sz w:val="44"/>
        <w:szCs w:val="44"/>
      </w:rPr>
      <w:t xml:space="preserve">Info fra styret </w:t>
    </w:r>
    <w:r w:rsidR="008D51D2">
      <w:rPr>
        <w:b/>
        <w:i/>
        <w:color w:val="548DD4"/>
        <w:sz w:val="44"/>
        <w:szCs w:val="44"/>
      </w:rPr>
      <w:t>5</w:t>
    </w:r>
    <w:r w:rsidR="0040374B">
      <w:rPr>
        <w:b/>
        <w:i/>
        <w:color w:val="548DD4"/>
        <w:sz w:val="44"/>
        <w:szCs w:val="44"/>
      </w:rPr>
      <w:t xml:space="preserve"> </w:t>
    </w:r>
    <w:r w:rsidRPr="00FD12CA">
      <w:rPr>
        <w:b/>
        <w:i/>
        <w:color w:val="548DD4"/>
        <w:sz w:val="44"/>
        <w:szCs w:val="44"/>
      </w:rPr>
      <w:t>- 24/25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326AB"/>
    <w:multiLevelType w:val="hybridMultilevel"/>
    <w:tmpl w:val="B0485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9744AB7"/>
    <w:multiLevelType w:val="hybridMultilevel"/>
    <w:tmpl w:val="24FEAE7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DB2C92"/>
    <w:multiLevelType w:val="hybridMultilevel"/>
    <w:tmpl w:val="5F583282"/>
    <w:lvl w:ilvl="0" w:tplc="15D2A17A">
      <w:numFmt w:val="bullet"/>
      <w:lvlText w:val="-"/>
      <w:lvlJc w:val="left"/>
      <w:pPr>
        <w:tabs>
          <w:tab w:val="num" w:pos="720"/>
        </w:tabs>
        <w:ind w:left="720" w:hanging="360"/>
      </w:pPr>
      <w:rPr>
        <w:rFonts w:ascii="Times New Roman" w:eastAsia="Batang"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112B1"/>
    <w:multiLevelType w:val="hybridMultilevel"/>
    <w:tmpl w:val="AC860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A960F4A"/>
    <w:multiLevelType w:val="hybridMultilevel"/>
    <w:tmpl w:val="668A49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2670371"/>
    <w:multiLevelType w:val="hybridMultilevel"/>
    <w:tmpl w:val="4828B3B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88E7E35"/>
    <w:multiLevelType w:val="hybridMultilevel"/>
    <w:tmpl w:val="1BA02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B0668C3"/>
    <w:multiLevelType w:val="hybridMultilevel"/>
    <w:tmpl w:val="176AC49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E4"/>
    <w:rsid w:val="000064B2"/>
    <w:rsid w:val="0001273A"/>
    <w:rsid w:val="00017217"/>
    <w:rsid w:val="00025E59"/>
    <w:rsid w:val="00063E75"/>
    <w:rsid w:val="000A56C5"/>
    <w:rsid w:val="000A6B86"/>
    <w:rsid w:val="000B5F61"/>
    <w:rsid w:val="000D302C"/>
    <w:rsid w:val="000E1299"/>
    <w:rsid w:val="000F58A1"/>
    <w:rsid w:val="0010447B"/>
    <w:rsid w:val="001101D6"/>
    <w:rsid w:val="001174BD"/>
    <w:rsid w:val="001A2960"/>
    <w:rsid w:val="001A5AD0"/>
    <w:rsid w:val="001B5DD8"/>
    <w:rsid w:val="001B653E"/>
    <w:rsid w:val="001C68F4"/>
    <w:rsid w:val="001F3F1B"/>
    <w:rsid w:val="001F4CBE"/>
    <w:rsid w:val="001F710B"/>
    <w:rsid w:val="00243027"/>
    <w:rsid w:val="0024305D"/>
    <w:rsid w:val="00257AFF"/>
    <w:rsid w:val="002622DD"/>
    <w:rsid w:val="00272EFF"/>
    <w:rsid w:val="00291E95"/>
    <w:rsid w:val="002969AE"/>
    <w:rsid w:val="002B1E36"/>
    <w:rsid w:val="002B7B37"/>
    <w:rsid w:val="002C6844"/>
    <w:rsid w:val="002D6428"/>
    <w:rsid w:val="002D7BC7"/>
    <w:rsid w:val="003055ED"/>
    <w:rsid w:val="00313956"/>
    <w:rsid w:val="00323A2B"/>
    <w:rsid w:val="00325BFD"/>
    <w:rsid w:val="00326F97"/>
    <w:rsid w:val="003357A3"/>
    <w:rsid w:val="00336DFB"/>
    <w:rsid w:val="003476E9"/>
    <w:rsid w:val="00365844"/>
    <w:rsid w:val="00372CE8"/>
    <w:rsid w:val="00376008"/>
    <w:rsid w:val="00387D7F"/>
    <w:rsid w:val="00392369"/>
    <w:rsid w:val="003B1061"/>
    <w:rsid w:val="003D266C"/>
    <w:rsid w:val="00400E7B"/>
    <w:rsid w:val="0040374B"/>
    <w:rsid w:val="00403930"/>
    <w:rsid w:val="00417204"/>
    <w:rsid w:val="00420ED9"/>
    <w:rsid w:val="00433D42"/>
    <w:rsid w:val="00441688"/>
    <w:rsid w:val="00441D6B"/>
    <w:rsid w:val="004633B7"/>
    <w:rsid w:val="00470645"/>
    <w:rsid w:val="004738A9"/>
    <w:rsid w:val="004C1DF9"/>
    <w:rsid w:val="004C1EDD"/>
    <w:rsid w:val="004C6B6A"/>
    <w:rsid w:val="00502B46"/>
    <w:rsid w:val="005032EB"/>
    <w:rsid w:val="0050404B"/>
    <w:rsid w:val="00510AFD"/>
    <w:rsid w:val="0052641E"/>
    <w:rsid w:val="005975D7"/>
    <w:rsid w:val="005979EB"/>
    <w:rsid w:val="005A3B25"/>
    <w:rsid w:val="005A464D"/>
    <w:rsid w:val="005C7414"/>
    <w:rsid w:val="005D3FF1"/>
    <w:rsid w:val="005D5372"/>
    <w:rsid w:val="005E6D9E"/>
    <w:rsid w:val="005E702C"/>
    <w:rsid w:val="00612763"/>
    <w:rsid w:val="00622CDD"/>
    <w:rsid w:val="00634AAE"/>
    <w:rsid w:val="00641084"/>
    <w:rsid w:val="006748EF"/>
    <w:rsid w:val="00694994"/>
    <w:rsid w:val="006C0DCE"/>
    <w:rsid w:val="006C1462"/>
    <w:rsid w:val="006C2C49"/>
    <w:rsid w:val="006E1011"/>
    <w:rsid w:val="006E17C0"/>
    <w:rsid w:val="006F58DC"/>
    <w:rsid w:val="00706FDB"/>
    <w:rsid w:val="00721973"/>
    <w:rsid w:val="0072477C"/>
    <w:rsid w:val="00751655"/>
    <w:rsid w:val="00751BAF"/>
    <w:rsid w:val="0075698B"/>
    <w:rsid w:val="007652C6"/>
    <w:rsid w:val="00765552"/>
    <w:rsid w:val="007C094D"/>
    <w:rsid w:val="007C345F"/>
    <w:rsid w:val="007D34C8"/>
    <w:rsid w:val="007D42B2"/>
    <w:rsid w:val="007F1E4C"/>
    <w:rsid w:val="00800FFA"/>
    <w:rsid w:val="008012B9"/>
    <w:rsid w:val="008349F7"/>
    <w:rsid w:val="008715C0"/>
    <w:rsid w:val="00881250"/>
    <w:rsid w:val="008B35E5"/>
    <w:rsid w:val="008B6F29"/>
    <w:rsid w:val="008C6606"/>
    <w:rsid w:val="008D51D2"/>
    <w:rsid w:val="008E36C2"/>
    <w:rsid w:val="009004B8"/>
    <w:rsid w:val="00903F0E"/>
    <w:rsid w:val="00907A2F"/>
    <w:rsid w:val="00914BA4"/>
    <w:rsid w:val="00930466"/>
    <w:rsid w:val="00946CDD"/>
    <w:rsid w:val="00953B10"/>
    <w:rsid w:val="00972446"/>
    <w:rsid w:val="009912DE"/>
    <w:rsid w:val="009A7E5F"/>
    <w:rsid w:val="009B2A54"/>
    <w:rsid w:val="009D35EF"/>
    <w:rsid w:val="009E74E3"/>
    <w:rsid w:val="00A05C8D"/>
    <w:rsid w:val="00A1330B"/>
    <w:rsid w:val="00A236FB"/>
    <w:rsid w:val="00A32069"/>
    <w:rsid w:val="00A540B6"/>
    <w:rsid w:val="00A60DA5"/>
    <w:rsid w:val="00A62EC1"/>
    <w:rsid w:val="00A77C60"/>
    <w:rsid w:val="00A84179"/>
    <w:rsid w:val="00A926F0"/>
    <w:rsid w:val="00A97F4D"/>
    <w:rsid w:val="00AA231B"/>
    <w:rsid w:val="00AC5591"/>
    <w:rsid w:val="00AC7F6D"/>
    <w:rsid w:val="00AD74AA"/>
    <w:rsid w:val="00B346F6"/>
    <w:rsid w:val="00B35ED0"/>
    <w:rsid w:val="00B40E3A"/>
    <w:rsid w:val="00B56816"/>
    <w:rsid w:val="00B57DD9"/>
    <w:rsid w:val="00B604DB"/>
    <w:rsid w:val="00B655CF"/>
    <w:rsid w:val="00B83D35"/>
    <w:rsid w:val="00B928A9"/>
    <w:rsid w:val="00B933C9"/>
    <w:rsid w:val="00BA1C56"/>
    <w:rsid w:val="00BB682C"/>
    <w:rsid w:val="00BD59F6"/>
    <w:rsid w:val="00BD5DCA"/>
    <w:rsid w:val="00BD7D5F"/>
    <w:rsid w:val="00BF2D5C"/>
    <w:rsid w:val="00C003EB"/>
    <w:rsid w:val="00C40380"/>
    <w:rsid w:val="00C463A2"/>
    <w:rsid w:val="00C56480"/>
    <w:rsid w:val="00C565A5"/>
    <w:rsid w:val="00C6296E"/>
    <w:rsid w:val="00CA54E4"/>
    <w:rsid w:val="00CB6834"/>
    <w:rsid w:val="00CC3296"/>
    <w:rsid w:val="00CF1366"/>
    <w:rsid w:val="00CF334A"/>
    <w:rsid w:val="00CF3DE6"/>
    <w:rsid w:val="00CF7A07"/>
    <w:rsid w:val="00D41A74"/>
    <w:rsid w:val="00D46AA7"/>
    <w:rsid w:val="00D525B7"/>
    <w:rsid w:val="00D57A39"/>
    <w:rsid w:val="00D735B6"/>
    <w:rsid w:val="00D80D52"/>
    <w:rsid w:val="00D826F6"/>
    <w:rsid w:val="00D8697C"/>
    <w:rsid w:val="00DA040F"/>
    <w:rsid w:val="00DA0756"/>
    <w:rsid w:val="00DC426B"/>
    <w:rsid w:val="00DF7B42"/>
    <w:rsid w:val="00E007E4"/>
    <w:rsid w:val="00E06657"/>
    <w:rsid w:val="00E20CF6"/>
    <w:rsid w:val="00E3017A"/>
    <w:rsid w:val="00E32E01"/>
    <w:rsid w:val="00E4187B"/>
    <w:rsid w:val="00E41F93"/>
    <w:rsid w:val="00E54CEC"/>
    <w:rsid w:val="00E54FF8"/>
    <w:rsid w:val="00E62C34"/>
    <w:rsid w:val="00E6508F"/>
    <w:rsid w:val="00E761EB"/>
    <w:rsid w:val="00E963E3"/>
    <w:rsid w:val="00EB0A1F"/>
    <w:rsid w:val="00EB0BC3"/>
    <w:rsid w:val="00EB7E70"/>
    <w:rsid w:val="00ED656B"/>
    <w:rsid w:val="00EE1A90"/>
    <w:rsid w:val="00EE3216"/>
    <w:rsid w:val="00F13329"/>
    <w:rsid w:val="00F212A6"/>
    <w:rsid w:val="00F23859"/>
    <w:rsid w:val="00F5147A"/>
    <w:rsid w:val="00F6740C"/>
    <w:rsid w:val="00F70D0A"/>
    <w:rsid w:val="00F74C6E"/>
    <w:rsid w:val="00F97F5E"/>
    <w:rsid w:val="00FA105C"/>
    <w:rsid w:val="00FA1B8C"/>
    <w:rsid w:val="00FA2938"/>
    <w:rsid w:val="00FB3C79"/>
    <w:rsid w:val="00FC4FB7"/>
    <w:rsid w:val="00FC65F4"/>
    <w:rsid w:val="00FD012A"/>
    <w:rsid w:val="00FD01B8"/>
    <w:rsid w:val="00FD11C4"/>
    <w:rsid w:val="00FD12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BA043D"/>
  <w15:docId w15:val="{D67BE49E-B311-4D10-9D5D-51518007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Overskrift1">
    <w:name w:val="heading 1"/>
    <w:basedOn w:val="Normal"/>
    <w:next w:val="Normal"/>
    <w:qFormat/>
    <w:rsid w:val="006C2C49"/>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6C2C49"/>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semiHidden/>
    <w:rsid w:val="00CC3296"/>
    <w:rPr>
      <w:sz w:val="20"/>
      <w:szCs w:val="20"/>
    </w:rPr>
  </w:style>
  <w:style w:type="character" w:styleId="Fotnotereferanse">
    <w:name w:val="footnote reference"/>
    <w:semiHidden/>
    <w:rsid w:val="00CC3296"/>
    <w:rPr>
      <w:vertAlign w:val="superscript"/>
    </w:rPr>
  </w:style>
  <w:style w:type="character" w:styleId="Merknadsreferanse">
    <w:name w:val="annotation reference"/>
    <w:semiHidden/>
    <w:rsid w:val="00E54CEC"/>
    <w:rPr>
      <w:sz w:val="16"/>
      <w:szCs w:val="16"/>
    </w:rPr>
  </w:style>
  <w:style w:type="paragraph" w:styleId="Merknadstekst">
    <w:name w:val="annotation text"/>
    <w:basedOn w:val="Normal"/>
    <w:semiHidden/>
    <w:rsid w:val="00E54CEC"/>
    <w:rPr>
      <w:sz w:val="20"/>
      <w:szCs w:val="20"/>
    </w:rPr>
  </w:style>
  <w:style w:type="paragraph" w:styleId="Kommentaremne">
    <w:name w:val="annotation subject"/>
    <w:basedOn w:val="Merknadstekst"/>
    <w:next w:val="Merknadstekst"/>
    <w:semiHidden/>
    <w:rsid w:val="00E54CEC"/>
    <w:rPr>
      <w:b/>
      <w:bCs/>
    </w:rPr>
  </w:style>
  <w:style w:type="paragraph" w:styleId="Bobletekst">
    <w:name w:val="Balloon Text"/>
    <w:basedOn w:val="Normal"/>
    <w:semiHidden/>
    <w:rsid w:val="00E54CEC"/>
    <w:rPr>
      <w:rFonts w:ascii="Tahoma" w:hAnsi="Tahoma" w:cs="Tahoma"/>
      <w:sz w:val="16"/>
      <w:szCs w:val="16"/>
    </w:rPr>
  </w:style>
  <w:style w:type="table" w:styleId="Tabellrutenett">
    <w:name w:val="Table Grid"/>
    <w:basedOn w:val="Vanligtabell"/>
    <w:rsid w:val="001A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4C6B6A"/>
    <w:pPr>
      <w:tabs>
        <w:tab w:val="center" w:pos="4536"/>
        <w:tab w:val="right" w:pos="9072"/>
      </w:tabs>
    </w:pPr>
  </w:style>
  <w:style w:type="character" w:customStyle="1" w:styleId="TopptekstTegn">
    <w:name w:val="Topptekst Tegn"/>
    <w:link w:val="Topptekst"/>
    <w:rsid w:val="004C6B6A"/>
    <w:rPr>
      <w:sz w:val="24"/>
      <w:szCs w:val="24"/>
      <w:lang w:eastAsia="ko-KR"/>
    </w:rPr>
  </w:style>
  <w:style w:type="paragraph" w:styleId="Bunntekst">
    <w:name w:val="footer"/>
    <w:basedOn w:val="Normal"/>
    <w:link w:val="BunntekstTegn"/>
    <w:rsid w:val="004C6B6A"/>
    <w:pPr>
      <w:tabs>
        <w:tab w:val="center" w:pos="4536"/>
        <w:tab w:val="right" w:pos="9072"/>
      </w:tabs>
    </w:pPr>
  </w:style>
  <w:style w:type="character" w:customStyle="1" w:styleId="BunntekstTegn">
    <w:name w:val="Bunntekst Tegn"/>
    <w:link w:val="Bunntekst"/>
    <w:rsid w:val="004C6B6A"/>
    <w:rPr>
      <w:sz w:val="24"/>
      <w:szCs w:val="24"/>
      <w:lang w:eastAsia="ko-KR"/>
    </w:rPr>
  </w:style>
  <w:style w:type="character" w:styleId="Hyperkobling">
    <w:name w:val="Hyperlink"/>
    <w:rsid w:val="00FD012A"/>
    <w:rPr>
      <w:color w:val="0000FF"/>
      <w:u w:val="single"/>
    </w:rPr>
  </w:style>
  <w:style w:type="paragraph" w:styleId="Listeavsnitt">
    <w:name w:val="List Paragraph"/>
    <w:basedOn w:val="Normal"/>
    <w:uiPriority w:val="34"/>
    <w:qFormat/>
    <w:rsid w:val="00257AFF"/>
    <w:pPr>
      <w:ind w:left="708"/>
    </w:pPr>
  </w:style>
  <w:style w:type="character" w:styleId="Ulstomtale">
    <w:name w:val="Unresolved Mention"/>
    <w:basedOn w:val="Standardskriftforavsnitt"/>
    <w:uiPriority w:val="99"/>
    <w:semiHidden/>
    <w:unhideWhenUsed/>
    <w:rsid w:val="00D4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355</Words>
  <Characters>1954</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Det etterfølgende er en oppsummering etter tjenestereisen til Indre Troms 18</vt:lpstr>
    </vt:vector>
  </TitlesOfParts>
  <Company>Forsvaret</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etterfølgende er en oppsummering etter tjenestereisen til Indre Troms 18</dc:title>
  <dc:creator>ulfossum</dc:creator>
  <cp:lastModifiedBy>Haaverstad, Rune</cp:lastModifiedBy>
  <cp:revision>4</cp:revision>
  <cp:lastPrinted>2024-09-24T11:03:00Z</cp:lastPrinted>
  <dcterms:created xsi:type="dcterms:W3CDTF">2024-09-24T09:13:00Z</dcterms:created>
  <dcterms:modified xsi:type="dcterms:W3CDTF">2024-09-24T11:07:00Z</dcterms:modified>
</cp:coreProperties>
</file>